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13" w:rsidRDefault="004F7913" w:rsidP="004F7913">
      <w:pPr>
        <w:pStyle w:val="a3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4F7913" w:rsidRDefault="004F7913" w:rsidP="004F7913">
      <w:pPr>
        <w:pStyle w:val="a3"/>
        <w:rPr>
          <w:b/>
          <w:bCs/>
          <w:sz w:val="32"/>
        </w:rPr>
      </w:pPr>
      <w:r>
        <w:rPr>
          <w:b/>
          <w:bCs/>
        </w:rPr>
        <w:t>ЮБИЛЕЙНОГО СЕЛЬСКОГО ПОСЕЛЕНИЯ</w:t>
      </w:r>
      <w:r>
        <w:rPr>
          <w:b/>
          <w:bCs/>
        </w:rPr>
        <w:br/>
        <w:t>КОТЕЛЬНИЧСКОГО РАЙОНА КИРОВСКОЙ ОБЛАСТИ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sz w:val="32"/>
        </w:rPr>
        <w:t>ПОСТАНОВЛЕНИЕ</w:t>
      </w:r>
    </w:p>
    <w:p w:rsidR="004F7913" w:rsidRDefault="004F7913" w:rsidP="004F7913">
      <w:pPr>
        <w:pStyle w:val="a3"/>
        <w:rPr>
          <w:b/>
          <w:bCs/>
          <w:sz w:val="32"/>
        </w:rPr>
      </w:pPr>
    </w:p>
    <w:p w:rsidR="004F7913" w:rsidRPr="00147436" w:rsidRDefault="00AF3C31" w:rsidP="004F7913">
      <w:pPr>
        <w:pStyle w:val="a3"/>
        <w:rPr>
          <w:b/>
          <w:bCs/>
          <w:sz w:val="32"/>
        </w:rPr>
      </w:pPr>
      <w:r>
        <w:t>от 30.05.2023</w:t>
      </w:r>
      <w:r w:rsidR="004F7913">
        <w:t xml:space="preserve">                                                               </w:t>
      </w:r>
      <w:r w:rsidR="007075BA">
        <w:t xml:space="preserve">                            № 19</w:t>
      </w:r>
    </w:p>
    <w:p w:rsidR="004F7913" w:rsidRDefault="004F7913" w:rsidP="004F7913">
      <w:pPr>
        <w:jc w:val="center"/>
      </w:pPr>
      <w:r>
        <w:rPr>
          <w:sz w:val="28"/>
          <w:szCs w:val="28"/>
        </w:rPr>
        <w:t>п. Юбилейный</w:t>
      </w:r>
    </w:p>
    <w:p w:rsidR="004F7913" w:rsidRDefault="004F7913" w:rsidP="004F7913">
      <w:pPr>
        <w:pStyle w:val="a3"/>
        <w:rPr>
          <w:b/>
          <w:bCs/>
          <w:sz w:val="32"/>
        </w:rPr>
      </w:pPr>
    </w:p>
    <w:p w:rsidR="004F7913" w:rsidRDefault="0099738C" w:rsidP="004F7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4F7913">
        <w:rPr>
          <w:b/>
          <w:sz w:val="28"/>
          <w:szCs w:val="28"/>
        </w:rPr>
        <w:t xml:space="preserve">муниципальной программы                                                          </w:t>
      </w:r>
      <w:r w:rsidR="00C603D7">
        <w:rPr>
          <w:b/>
          <w:sz w:val="28"/>
          <w:szCs w:val="28"/>
        </w:rPr>
        <w:t xml:space="preserve">   </w:t>
      </w:r>
      <w:proofErr w:type="gramStart"/>
      <w:r w:rsidR="00C603D7">
        <w:rPr>
          <w:b/>
          <w:sz w:val="28"/>
          <w:szCs w:val="28"/>
        </w:rPr>
        <w:t xml:space="preserve">   «</w:t>
      </w:r>
      <w:proofErr w:type="gramEnd"/>
      <w:r w:rsidR="00C603D7">
        <w:rPr>
          <w:b/>
          <w:sz w:val="28"/>
          <w:szCs w:val="28"/>
        </w:rPr>
        <w:t>Развитие культуры</w:t>
      </w:r>
      <w:r w:rsidR="000A7FBD">
        <w:rPr>
          <w:b/>
          <w:sz w:val="28"/>
          <w:szCs w:val="28"/>
        </w:rPr>
        <w:t xml:space="preserve"> в муниципальном образовании Юбилейное сельское поселение</w:t>
      </w:r>
      <w:r w:rsidR="00C603D7">
        <w:rPr>
          <w:b/>
          <w:sz w:val="28"/>
          <w:szCs w:val="28"/>
        </w:rPr>
        <w:t xml:space="preserve"> </w:t>
      </w:r>
      <w:r w:rsidR="000A7FBD">
        <w:rPr>
          <w:b/>
          <w:sz w:val="28"/>
          <w:szCs w:val="28"/>
        </w:rPr>
        <w:t xml:space="preserve">Котельничского района Кировской области </w:t>
      </w:r>
      <w:r w:rsidR="00C603D7">
        <w:rPr>
          <w:b/>
          <w:sz w:val="28"/>
          <w:szCs w:val="28"/>
        </w:rPr>
        <w:t>на 2023 – 2025</w:t>
      </w:r>
      <w:r w:rsidR="004F7913">
        <w:rPr>
          <w:b/>
          <w:sz w:val="28"/>
          <w:szCs w:val="28"/>
        </w:rPr>
        <w:t xml:space="preserve"> годы»</w:t>
      </w:r>
    </w:p>
    <w:p w:rsidR="004F7913" w:rsidRPr="004F7913" w:rsidRDefault="004F7913" w:rsidP="004F7913">
      <w:pPr>
        <w:rPr>
          <w:sz w:val="28"/>
          <w:szCs w:val="28"/>
        </w:rPr>
      </w:pPr>
    </w:p>
    <w:p w:rsidR="004F7913" w:rsidRDefault="004F7913" w:rsidP="004F7913">
      <w:pPr>
        <w:rPr>
          <w:sz w:val="28"/>
          <w:szCs w:val="28"/>
        </w:rPr>
      </w:pPr>
    </w:p>
    <w:p w:rsidR="004F7913" w:rsidRDefault="004F7913" w:rsidP="004F791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06.10.2003 №</w:t>
      </w:r>
      <w:r w:rsidR="00B06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131-ФЗ «Об общих принципах организации местного самоуправления в Российской Федерации», в целях обеспечения мероприятий по повышению уровня развития культуры</w:t>
      </w:r>
      <w:r w:rsidR="00B06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Юбилейного сельского поселения </w:t>
      </w:r>
      <w:r w:rsidR="00B06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Котельничского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 Кировской области ПОСТАНОВЛЯЕТ:</w:t>
      </w:r>
    </w:p>
    <w:p w:rsidR="004F7913" w:rsidRDefault="004F7913" w:rsidP="004F791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1. Утвердить муниципальную программу «Р</w:t>
      </w:r>
      <w:r w:rsidR="00C603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азвитие культуры </w:t>
      </w:r>
      <w:r w:rsidR="000A7F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муниципальном образовании Юбилейное сельское поселение Котельничского района Кировской области </w:t>
      </w:r>
      <w:r w:rsidR="00C603D7">
        <w:rPr>
          <w:rFonts w:ascii="Times New Roman" w:hAnsi="Times New Roman" w:cs="Times New Roman"/>
          <w:b w:val="0"/>
          <w:bCs w:val="0"/>
          <w:sz w:val="28"/>
          <w:szCs w:val="28"/>
        </w:rPr>
        <w:t>на 2023 – 2025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(далее – программа) согласно приложению.</w:t>
      </w:r>
    </w:p>
    <w:p w:rsidR="004F7913" w:rsidRDefault="004F7913" w:rsidP="004F79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Ежегодно предусматривать в бюджете поселения средства на реализацию Программы. </w:t>
      </w:r>
    </w:p>
    <w:p w:rsidR="004F7913" w:rsidRDefault="004F7913" w:rsidP="004F791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в соответствии с действующим законодательством.</w:t>
      </w:r>
    </w:p>
    <w:p w:rsidR="004F7913" w:rsidRDefault="004F7913" w:rsidP="004F791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Контроль за выполнением постановления оставляю за собой.</w:t>
      </w:r>
    </w:p>
    <w:p w:rsidR="004F7913" w:rsidRDefault="004F7913" w:rsidP="004F7913">
      <w:pPr>
        <w:spacing w:line="360" w:lineRule="auto"/>
        <w:ind w:firstLine="709"/>
        <w:rPr>
          <w:sz w:val="28"/>
          <w:szCs w:val="28"/>
        </w:rPr>
      </w:pPr>
    </w:p>
    <w:p w:rsidR="00095E88" w:rsidRDefault="00B060EA" w:rsidP="004F7913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B060EA" w:rsidRDefault="00B060EA" w:rsidP="004F7913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Юбилейного сельского поселения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B060EA" w:rsidRDefault="00B060EA" w:rsidP="004F7913">
      <w:pPr>
        <w:tabs>
          <w:tab w:val="left" w:pos="1350"/>
        </w:tabs>
        <w:spacing w:line="360" w:lineRule="auto"/>
        <w:rPr>
          <w:sz w:val="28"/>
          <w:szCs w:val="28"/>
        </w:rPr>
      </w:pPr>
    </w:p>
    <w:p w:rsidR="00B060EA" w:rsidRDefault="00B060EA" w:rsidP="004F7913">
      <w:pPr>
        <w:tabs>
          <w:tab w:val="left" w:pos="1350"/>
        </w:tabs>
        <w:spacing w:line="360" w:lineRule="auto"/>
        <w:rPr>
          <w:sz w:val="28"/>
          <w:szCs w:val="28"/>
        </w:rPr>
      </w:pPr>
    </w:p>
    <w:p w:rsidR="00B060EA" w:rsidRDefault="00B060EA" w:rsidP="004F7913">
      <w:pPr>
        <w:tabs>
          <w:tab w:val="left" w:pos="1350"/>
        </w:tabs>
        <w:spacing w:line="360" w:lineRule="auto"/>
        <w:rPr>
          <w:sz w:val="28"/>
          <w:szCs w:val="28"/>
        </w:rPr>
      </w:pPr>
    </w:p>
    <w:p w:rsidR="00B060EA" w:rsidRDefault="00B060EA" w:rsidP="004F7913">
      <w:pPr>
        <w:tabs>
          <w:tab w:val="left" w:pos="1350"/>
        </w:tabs>
        <w:spacing w:line="360" w:lineRule="auto"/>
        <w:rPr>
          <w:sz w:val="28"/>
          <w:szCs w:val="28"/>
        </w:rPr>
      </w:pPr>
    </w:p>
    <w:p w:rsidR="00B060EA" w:rsidRDefault="00B060EA" w:rsidP="00B060EA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                                                                                                                                             постановлением администрации</w:t>
      </w:r>
    </w:p>
    <w:p w:rsidR="00B060EA" w:rsidRDefault="00B060EA" w:rsidP="00B060EA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Юбилейного сельского</w:t>
      </w:r>
      <w:r w:rsidR="0099738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B060EA" w:rsidRDefault="00B060EA" w:rsidP="00B060EA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F3C31">
        <w:rPr>
          <w:sz w:val="28"/>
          <w:szCs w:val="28"/>
        </w:rPr>
        <w:t xml:space="preserve">                           от 30.05.2023</w:t>
      </w:r>
      <w:r w:rsidR="00981B42">
        <w:rPr>
          <w:sz w:val="28"/>
          <w:szCs w:val="28"/>
        </w:rPr>
        <w:t xml:space="preserve"> </w:t>
      </w:r>
      <w:r w:rsidR="007075BA">
        <w:rPr>
          <w:sz w:val="28"/>
          <w:szCs w:val="28"/>
        </w:rPr>
        <w:t>№ 19</w:t>
      </w:r>
    </w:p>
    <w:p w:rsidR="00B060EA" w:rsidRDefault="00B060EA" w:rsidP="00B060EA">
      <w:pPr>
        <w:tabs>
          <w:tab w:val="left" w:pos="286"/>
          <w:tab w:val="left" w:pos="764"/>
        </w:tabs>
        <w:jc w:val="right"/>
        <w:rPr>
          <w:sz w:val="28"/>
          <w:szCs w:val="28"/>
        </w:rPr>
      </w:pPr>
    </w:p>
    <w:p w:rsidR="00B060EA" w:rsidRDefault="00B060EA" w:rsidP="00B060EA">
      <w:pPr>
        <w:tabs>
          <w:tab w:val="left" w:pos="286"/>
          <w:tab w:val="left" w:pos="764"/>
        </w:tabs>
        <w:rPr>
          <w:sz w:val="28"/>
          <w:szCs w:val="28"/>
        </w:rPr>
      </w:pPr>
    </w:p>
    <w:p w:rsidR="00B060EA" w:rsidRDefault="00B060EA" w:rsidP="00B060EA">
      <w:pPr>
        <w:tabs>
          <w:tab w:val="left" w:pos="286"/>
          <w:tab w:val="left" w:pos="764"/>
        </w:tabs>
        <w:rPr>
          <w:sz w:val="28"/>
          <w:szCs w:val="28"/>
        </w:rPr>
      </w:pPr>
    </w:p>
    <w:p w:rsidR="00B060EA" w:rsidRDefault="00B060EA" w:rsidP="00B060EA">
      <w:pPr>
        <w:tabs>
          <w:tab w:val="left" w:pos="286"/>
          <w:tab w:val="left" w:pos="764"/>
        </w:tabs>
        <w:rPr>
          <w:sz w:val="28"/>
          <w:szCs w:val="28"/>
        </w:rPr>
      </w:pPr>
    </w:p>
    <w:p w:rsidR="00B060EA" w:rsidRDefault="00B060EA" w:rsidP="00B060EA">
      <w:pPr>
        <w:tabs>
          <w:tab w:val="left" w:pos="286"/>
          <w:tab w:val="left" w:pos="764"/>
        </w:tabs>
        <w:rPr>
          <w:sz w:val="28"/>
          <w:szCs w:val="28"/>
        </w:rPr>
      </w:pPr>
    </w:p>
    <w:p w:rsidR="00B060EA" w:rsidRDefault="00B060EA" w:rsidP="00B060EA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B060EA" w:rsidRDefault="00B060EA" w:rsidP="00B060EA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B060EA" w:rsidRDefault="00B060EA" w:rsidP="00B060EA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B060EA" w:rsidRDefault="00B060EA" w:rsidP="00B060EA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981B42" w:rsidRDefault="00981B42" w:rsidP="00B060EA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981B42" w:rsidRDefault="00981B42" w:rsidP="00B060EA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981B42" w:rsidRDefault="00981B42" w:rsidP="00B060EA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B060EA" w:rsidRDefault="00B060EA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B060EA" w:rsidRDefault="00B060EA" w:rsidP="00981B42">
      <w:pPr>
        <w:tabs>
          <w:tab w:val="left" w:pos="15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Муниципальная программа</w:t>
      </w:r>
    </w:p>
    <w:p w:rsidR="00981B42" w:rsidRDefault="00C603D7" w:rsidP="00981B42">
      <w:pPr>
        <w:tabs>
          <w:tab w:val="left" w:pos="15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«Развитие культуры </w:t>
      </w:r>
      <w:r w:rsidR="000A7FBD">
        <w:rPr>
          <w:b/>
          <w:bCs/>
          <w:sz w:val="32"/>
          <w:szCs w:val="32"/>
        </w:rPr>
        <w:t xml:space="preserve">в муниципальном образовании Юбилейное сельское поселение Котельничского района Кировской области    </w:t>
      </w:r>
      <w:r>
        <w:rPr>
          <w:b/>
          <w:bCs/>
          <w:sz w:val="32"/>
          <w:szCs w:val="32"/>
        </w:rPr>
        <w:t>на 2023 – 2025</w:t>
      </w:r>
      <w:r w:rsidR="00981B42">
        <w:rPr>
          <w:b/>
          <w:bCs/>
          <w:sz w:val="32"/>
          <w:szCs w:val="32"/>
        </w:rPr>
        <w:t xml:space="preserve"> годы»</w:t>
      </w:r>
    </w:p>
    <w:p w:rsidR="00B060EA" w:rsidRDefault="00B060EA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32"/>
          <w:szCs w:val="32"/>
        </w:rPr>
      </w:pPr>
    </w:p>
    <w:p w:rsidR="00981B42" w:rsidRDefault="00981B42" w:rsidP="000A7FBD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981B42" w:rsidRDefault="00981B42" w:rsidP="00981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муниципальной программы</w:t>
      </w:r>
    </w:p>
    <w:p w:rsidR="00981B42" w:rsidRDefault="00C603D7" w:rsidP="00981B42">
      <w:pPr>
        <w:tabs>
          <w:tab w:val="left" w:pos="286"/>
          <w:tab w:val="left" w:pos="76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</w:t>
      </w:r>
      <w:r w:rsidR="000A7FBD">
        <w:rPr>
          <w:b/>
          <w:bCs/>
          <w:sz w:val="28"/>
          <w:szCs w:val="28"/>
        </w:rPr>
        <w:t xml:space="preserve">в муниципальном образовании Юбилейное сельское поселение Котельничского района Кировской области </w:t>
      </w:r>
      <w:r>
        <w:rPr>
          <w:b/>
          <w:bCs/>
          <w:sz w:val="28"/>
          <w:szCs w:val="28"/>
        </w:rPr>
        <w:t>на 2023 – 2025</w:t>
      </w:r>
      <w:r w:rsidR="00981B42">
        <w:rPr>
          <w:b/>
          <w:bCs/>
          <w:sz w:val="28"/>
          <w:szCs w:val="28"/>
        </w:rPr>
        <w:t xml:space="preserve"> годы»</w:t>
      </w:r>
    </w:p>
    <w:p w:rsidR="00981B42" w:rsidRDefault="00981B42" w:rsidP="00981B42">
      <w:pPr>
        <w:tabs>
          <w:tab w:val="left" w:pos="286"/>
          <w:tab w:val="left" w:pos="764"/>
        </w:tabs>
        <w:jc w:val="center"/>
        <w:rPr>
          <w:b/>
          <w:bCs/>
          <w:sz w:val="28"/>
          <w:szCs w:val="28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6947"/>
      </w:tblGrid>
      <w:tr w:rsidR="00981B42" w:rsidRPr="00D87110" w:rsidTr="00C80C0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2" w:rsidRPr="00D87110" w:rsidRDefault="00981B42" w:rsidP="000A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D87110">
              <w:rPr>
                <w:sz w:val="28"/>
                <w:szCs w:val="28"/>
              </w:rPr>
              <w:t>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2" w:rsidRPr="00D87110" w:rsidRDefault="00981B42" w:rsidP="000A4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</w:t>
            </w:r>
            <w:r w:rsidR="00C603D7">
              <w:rPr>
                <w:sz w:val="28"/>
                <w:szCs w:val="28"/>
              </w:rPr>
              <w:t xml:space="preserve">рамма «Развитие культуры </w:t>
            </w:r>
            <w:r w:rsidR="000A7FBD">
              <w:rPr>
                <w:sz w:val="28"/>
                <w:szCs w:val="28"/>
              </w:rPr>
              <w:t xml:space="preserve">в муниципальном образовании Юбилейное сельское поселение Котельничского района Кировской области </w:t>
            </w:r>
            <w:r w:rsidR="00C603D7">
              <w:rPr>
                <w:sz w:val="28"/>
                <w:szCs w:val="28"/>
              </w:rPr>
              <w:t>на 2023 – 2025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981B42" w:rsidRPr="00D87110" w:rsidTr="00C80C0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2" w:rsidRPr="00D87110" w:rsidRDefault="00981B42" w:rsidP="000A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для разработки </w:t>
            </w:r>
            <w:r w:rsidRPr="00D87110">
              <w:rPr>
                <w:sz w:val="28"/>
                <w:szCs w:val="28"/>
              </w:rPr>
              <w:t>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2" w:rsidRDefault="00981B42" w:rsidP="000A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Российской Федерации от 06.10.2003 № 131 – ФЗ «Об общих принципах организации местного самоуправления в Российской Федерации»</w:t>
            </w:r>
          </w:p>
          <w:p w:rsidR="00981B42" w:rsidRPr="00D87110" w:rsidRDefault="00981B42" w:rsidP="000A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муниципального образования Юбилейное сельское поселение</w:t>
            </w:r>
          </w:p>
        </w:tc>
      </w:tr>
      <w:tr w:rsidR="00981B42" w:rsidRPr="00D87110" w:rsidTr="00C80C0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2" w:rsidRPr="00D87110" w:rsidRDefault="00981B42" w:rsidP="000A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  </w:t>
            </w:r>
            <w:r w:rsidRPr="00D8711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2" w:rsidRDefault="000A7FBD" w:rsidP="000A4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Ю</w:t>
            </w:r>
            <w:r w:rsidR="00981B42">
              <w:rPr>
                <w:sz w:val="28"/>
                <w:szCs w:val="28"/>
              </w:rPr>
              <w:t>билейного сельского поселения</w:t>
            </w:r>
          </w:p>
          <w:p w:rsidR="00981B42" w:rsidRDefault="00981B42" w:rsidP="000A4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МКУК «ЮДК» Юбилейного сельского поселения</w:t>
            </w:r>
          </w:p>
          <w:p w:rsidR="00981B42" w:rsidRPr="00D87110" w:rsidRDefault="00981B42" w:rsidP="000A4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МКУК «ЮСБХ» Юбилейного сельского поселения</w:t>
            </w:r>
          </w:p>
        </w:tc>
      </w:tr>
      <w:tr w:rsidR="00981B42" w:rsidRPr="00D87110" w:rsidTr="00C80C0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2" w:rsidRPr="00D87110" w:rsidRDefault="00981B42" w:rsidP="000A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Pr="00D8711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2" w:rsidRDefault="00981B42" w:rsidP="000A444A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- повышение доступности, качества, объема и разнообразия в сфере культуры;</w:t>
            </w:r>
          </w:p>
          <w:p w:rsidR="00981B42" w:rsidRPr="00D87110" w:rsidRDefault="00981B42" w:rsidP="000A444A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- создание единого культурного пространства, участие в культурной жизни, пользование учреждениями культуры</w:t>
            </w:r>
          </w:p>
          <w:p w:rsidR="00981B42" w:rsidRPr="00D87110" w:rsidRDefault="00981B42" w:rsidP="00981B42">
            <w:pPr>
              <w:pStyle w:val="a5"/>
              <w:jc w:val="both"/>
              <w:rPr>
                <w:szCs w:val="28"/>
              </w:rPr>
            </w:pPr>
            <w:r w:rsidRPr="00D87110">
              <w:rPr>
                <w:szCs w:val="28"/>
              </w:rPr>
              <w:t>- организация и поддержка народного творчества;</w:t>
            </w:r>
          </w:p>
        </w:tc>
      </w:tr>
      <w:tr w:rsidR="00981B42" w:rsidRPr="00D87110" w:rsidTr="00C80C0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2" w:rsidRPr="00D87110" w:rsidRDefault="00732109" w:rsidP="000A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981B42" w:rsidRPr="00D8711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09" w:rsidRDefault="00981B42" w:rsidP="00732109">
            <w:pPr>
              <w:pStyle w:val="a5"/>
              <w:jc w:val="both"/>
              <w:rPr>
                <w:szCs w:val="28"/>
              </w:rPr>
            </w:pPr>
            <w:r w:rsidRPr="00D87110">
              <w:rPr>
                <w:szCs w:val="28"/>
              </w:rPr>
              <w:t xml:space="preserve">- </w:t>
            </w:r>
            <w:r w:rsidR="00732109">
              <w:rPr>
                <w:szCs w:val="28"/>
              </w:rPr>
              <w:t>организация и проведение культурно-массовых мероприятий на высоком уровне;</w:t>
            </w:r>
          </w:p>
          <w:p w:rsidR="00732109" w:rsidRDefault="00732109" w:rsidP="00732109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- создание условий для организации досуга и обеспечения жителей поселения услугами учреждений культуры;</w:t>
            </w:r>
          </w:p>
          <w:p w:rsidR="00732109" w:rsidRDefault="00732109" w:rsidP="00732109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- сохранение и пополнение библиотечных фондов;</w:t>
            </w:r>
          </w:p>
          <w:p w:rsidR="00732109" w:rsidRDefault="00732109" w:rsidP="00732109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- материально-техническое обеспечение деятельности учреждений культуры;</w:t>
            </w:r>
          </w:p>
          <w:p w:rsidR="00981B42" w:rsidRPr="00D87110" w:rsidRDefault="00732109" w:rsidP="00732109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- привлечение населения к активному участию в культурной жизни</w:t>
            </w:r>
          </w:p>
        </w:tc>
      </w:tr>
      <w:tr w:rsidR="00981B42" w:rsidRPr="00D87110" w:rsidTr="00C80C0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2" w:rsidRPr="00D87110" w:rsidRDefault="00732109" w:rsidP="000A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  <w:r w:rsidR="00981B42" w:rsidRPr="00D8711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2" w:rsidRDefault="00732109" w:rsidP="000A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 к предыдущему году;</w:t>
            </w:r>
          </w:p>
          <w:p w:rsidR="00732109" w:rsidRDefault="00732109" w:rsidP="000A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посещений библиотек (на 1 жителя в год);</w:t>
            </w:r>
          </w:p>
          <w:p w:rsidR="00732109" w:rsidRPr="00D87110" w:rsidRDefault="00732109" w:rsidP="000A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отношение среднемесячной начисленной заработной платы работников МКУК «ЮДК» и МКУК «ЮСБХ» Юбилейного сельского поселения к средней заработной плате по экономике Кировской области</w:t>
            </w:r>
          </w:p>
        </w:tc>
      </w:tr>
      <w:tr w:rsidR="00981B42" w:rsidRPr="00D87110" w:rsidTr="00C80C0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2" w:rsidRPr="00D87110" w:rsidRDefault="00732109" w:rsidP="000A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и срок реализации</w:t>
            </w:r>
            <w:r w:rsidR="00981B42" w:rsidRPr="00D8711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2" w:rsidRPr="00D87110" w:rsidRDefault="00C603D7" w:rsidP="000A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2025</w:t>
            </w:r>
            <w:r w:rsidR="00732109">
              <w:rPr>
                <w:sz w:val="28"/>
                <w:szCs w:val="28"/>
              </w:rPr>
              <w:t xml:space="preserve"> годы</w:t>
            </w:r>
          </w:p>
        </w:tc>
      </w:tr>
      <w:tr w:rsidR="00981B42" w:rsidRPr="00D87110" w:rsidTr="00C80C0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2" w:rsidRPr="00D87110" w:rsidRDefault="00981B42" w:rsidP="000A444A">
            <w:pPr>
              <w:rPr>
                <w:sz w:val="28"/>
                <w:szCs w:val="28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2" w:rsidRPr="00D87110" w:rsidRDefault="00981B42" w:rsidP="000A444A">
            <w:pPr>
              <w:pStyle w:val="a5"/>
              <w:rPr>
                <w:szCs w:val="28"/>
              </w:rPr>
            </w:pPr>
          </w:p>
        </w:tc>
      </w:tr>
      <w:tr w:rsidR="00A904A6" w:rsidRPr="00D87110" w:rsidTr="00C80C0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6" w:rsidRPr="00D87110" w:rsidRDefault="00A904A6" w:rsidP="000A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и источник финансирования</w:t>
            </w:r>
            <w:r w:rsidRPr="00D8711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6" w:rsidRDefault="00A904A6" w:rsidP="00A904A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Общий объем финансирования Программы за счет средств бюджета муниципального образования Юбилейное сельское поселение</w:t>
            </w:r>
          </w:p>
          <w:p w:rsidR="00C80C07" w:rsidRDefault="00C80C07" w:rsidP="00A904A6">
            <w:pPr>
              <w:pStyle w:val="a5"/>
              <w:rPr>
                <w:szCs w:val="28"/>
              </w:rPr>
            </w:pPr>
          </w:p>
          <w:p w:rsidR="00A904A6" w:rsidRDefault="00C603D7" w:rsidP="00A904A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на 2023</w:t>
            </w:r>
            <w:r w:rsidR="00A904A6">
              <w:rPr>
                <w:szCs w:val="28"/>
              </w:rPr>
              <w:t xml:space="preserve"> год:</w:t>
            </w:r>
          </w:p>
          <w:p w:rsidR="00A904A6" w:rsidRDefault="00A904A6" w:rsidP="00A904A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 средства бюджета поселе</w:t>
            </w:r>
            <w:r w:rsidR="00C80C07">
              <w:rPr>
                <w:szCs w:val="28"/>
              </w:rPr>
              <w:t>ния в сумме</w:t>
            </w:r>
            <w:r w:rsidR="00E258FB">
              <w:rPr>
                <w:szCs w:val="28"/>
              </w:rPr>
              <w:t>–9706,541</w:t>
            </w:r>
            <w:r>
              <w:rPr>
                <w:szCs w:val="28"/>
              </w:rPr>
              <w:t xml:space="preserve"> тыс. руб.;</w:t>
            </w:r>
          </w:p>
          <w:p w:rsidR="00A904A6" w:rsidRDefault="00C80C07" w:rsidP="00A904A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603D7">
              <w:rPr>
                <w:szCs w:val="28"/>
              </w:rPr>
              <w:t>а 2024</w:t>
            </w:r>
            <w:r w:rsidR="00A904A6">
              <w:rPr>
                <w:szCs w:val="28"/>
              </w:rPr>
              <w:t xml:space="preserve"> год:</w:t>
            </w:r>
          </w:p>
          <w:p w:rsidR="00C80C07" w:rsidRDefault="00C80C07" w:rsidP="00A904A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 средства</w:t>
            </w:r>
            <w:r w:rsidR="00E258FB">
              <w:rPr>
                <w:szCs w:val="28"/>
              </w:rPr>
              <w:t xml:space="preserve"> бюджета поселения в сумме-9301,942</w:t>
            </w:r>
            <w:r>
              <w:rPr>
                <w:szCs w:val="28"/>
              </w:rPr>
              <w:t xml:space="preserve"> тыс. руб.;</w:t>
            </w:r>
          </w:p>
          <w:p w:rsidR="00C80C07" w:rsidRDefault="00C603D7" w:rsidP="00A904A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на 2025</w:t>
            </w:r>
            <w:r w:rsidR="00C80C07">
              <w:rPr>
                <w:szCs w:val="28"/>
              </w:rPr>
              <w:t xml:space="preserve"> год:</w:t>
            </w:r>
          </w:p>
          <w:p w:rsidR="00C80C07" w:rsidRDefault="00C80C07" w:rsidP="00A904A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 средства</w:t>
            </w:r>
            <w:r w:rsidR="00E258FB">
              <w:rPr>
                <w:szCs w:val="28"/>
              </w:rPr>
              <w:t xml:space="preserve"> бюджета поселения в сумме-9182,744</w:t>
            </w:r>
            <w:r>
              <w:rPr>
                <w:szCs w:val="28"/>
              </w:rPr>
              <w:t xml:space="preserve"> тыс. руб.</w:t>
            </w:r>
          </w:p>
          <w:p w:rsidR="00C80C07" w:rsidRPr="00D87110" w:rsidRDefault="00C603D7" w:rsidP="00A904A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ИТОГО: 2023-2025</w:t>
            </w:r>
            <w:r w:rsidR="00AF3C31">
              <w:rPr>
                <w:szCs w:val="28"/>
              </w:rPr>
              <w:t xml:space="preserve"> г. – 28191,227</w:t>
            </w:r>
            <w:r w:rsidR="00C80C07">
              <w:rPr>
                <w:szCs w:val="28"/>
              </w:rPr>
              <w:t xml:space="preserve"> тыс. руб.</w:t>
            </w:r>
          </w:p>
        </w:tc>
      </w:tr>
      <w:tr w:rsidR="00A904A6" w:rsidRPr="00D87110" w:rsidTr="00C80C0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6" w:rsidRPr="00D87110" w:rsidRDefault="00C80C07" w:rsidP="000A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</w:t>
            </w:r>
            <w:r w:rsidR="00A904A6" w:rsidRPr="00D8711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6" w:rsidRDefault="00C80C07" w:rsidP="00A904A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 совершенствование форм и методов культурно-досуговой деятельности в сельской местности, воспитание чувства патриотизма, любви к малой родине;</w:t>
            </w:r>
          </w:p>
          <w:p w:rsidR="00C80C07" w:rsidRDefault="00C80C07" w:rsidP="00A904A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 поддержка самодеятельного художественного творчества и культурно-досуговой деятельности;</w:t>
            </w:r>
          </w:p>
          <w:p w:rsidR="00C80C07" w:rsidRDefault="00C80C07" w:rsidP="00A904A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 развитие библиотечного дела;</w:t>
            </w:r>
          </w:p>
          <w:p w:rsidR="00C80C07" w:rsidRDefault="00C80C07" w:rsidP="00A904A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 укрепление материально-технической базы учреждений культуры;</w:t>
            </w:r>
          </w:p>
          <w:p w:rsidR="00C80C07" w:rsidRPr="00D87110" w:rsidRDefault="00C80C07" w:rsidP="00A904A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 ремонт и реконструкция здания учреждения культуры</w:t>
            </w:r>
          </w:p>
        </w:tc>
      </w:tr>
      <w:tr w:rsidR="00A904A6" w:rsidRPr="00D87110" w:rsidTr="00C80C0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6" w:rsidRPr="00D87110" w:rsidRDefault="00A904A6" w:rsidP="000A444A">
            <w:pPr>
              <w:rPr>
                <w:sz w:val="28"/>
                <w:szCs w:val="28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6" w:rsidRPr="00D87110" w:rsidRDefault="00A904A6" w:rsidP="000A444A">
            <w:pPr>
              <w:pStyle w:val="a5"/>
              <w:rPr>
                <w:szCs w:val="28"/>
              </w:rPr>
            </w:pPr>
          </w:p>
        </w:tc>
      </w:tr>
      <w:tr w:rsidR="00A904A6" w:rsidRPr="00D87110" w:rsidTr="00C80C07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6" w:rsidRPr="00D87110" w:rsidRDefault="00D750EB" w:rsidP="000A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  <w:r w:rsidR="00A904A6">
              <w:rPr>
                <w:sz w:val="28"/>
                <w:szCs w:val="28"/>
              </w:rPr>
              <w:t xml:space="preserve"> реализации</w:t>
            </w:r>
            <w:r w:rsidR="00A904A6" w:rsidRPr="00D8711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6" w:rsidRDefault="00D750EB" w:rsidP="000A444A">
            <w:pPr>
              <w:pStyle w:val="a5"/>
              <w:rPr>
                <w:szCs w:val="28"/>
              </w:rPr>
            </w:pPr>
            <w:r w:rsidRPr="00D750EB">
              <w:rPr>
                <w:b/>
                <w:szCs w:val="28"/>
              </w:rPr>
              <w:t>в качественном выражении</w:t>
            </w:r>
            <w:r>
              <w:rPr>
                <w:szCs w:val="28"/>
              </w:rPr>
              <w:t>:</w:t>
            </w:r>
          </w:p>
          <w:p w:rsidR="00D750EB" w:rsidRDefault="00D750EB" w:rsidP="000A444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 формирование единого культурного пространства;</w:t>
            </w:r>
          </w:p>
          <w:p w:rsidR="00D750EB" w:rsidRDefault="00D750EB" w:rsidP="000A444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 повышение качества услуг, предоставляемых населению учреждениями культуры;</w:t>
            </w:r>
          </w:p>
          <w:p w:rsidR="00D750EB" w:rsidRDefault="00D750EB" w:rsidP="000A444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 активизация деятельности учреждений культуры сельского поселения;</w:t>
            </w:r>
          </w:p>
          <w:p w:rsidR="00D750EB" w:rsidRDefault="00D750EB" w:rsidP="00D750EB">
            <w:pPr>
              <w:pStyle w:val="a5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в количественном выражении </w:t>
            </w:r>
            <w:r w:rsidR="00C603D7">
              <w:rPr>
                <w:szCs w:val="28"/>
              </w:rPr>
              <w:t>к концу 2025</w:t>
            </w:r>
            <w:r>
              <w:rPr>
                <w:szCs w:val="28"/>
              </w:rPr>
              <w:t xml:space="preserve"> года:</w:t>
            </w:r>
          </w:p>
          <w:p w:rsidR="00D750EB" w:rsidRDefault="00D750EB" w:rsidP="00D750E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- количество посещений библиотек увеличится до </w:t>
            </w:r>
            <w:r w:rsidRPr="0033077A">
              <w:rPr>
                <w:szCs w:val="28"/>
                <w:highlight w:val="yellow"/>
              </w:rPr>
              <w:softHyphen/>
            </w:r>
            <w:r w:rsidRPr="0033077A">
              <w:rPr>
                <w:szCs w:val="28"/>
                <w:highlight w:val="yellow"/>
              </w:rPr>
              <w:softHyphen/>
            </w:r>
            <w:r w:rsidR="007075BA">
              <w:rPr>
                <w:szCs w:val="28"/>
              </w:rPr>
              <w:t>13,7</w:t>
            </w:r>
            <w:r>
              <w:rPr>
                <w:szCs w:val="28"/>
              </w:rPr>
              <w:t xml:space="preserve"> посещений на 1 жителя в год;</w:t>
            </w:r>
          </w:p>
          <w:p w:rsidR="00D750EB" w:rsidRDefault="00D750EB" w:rsidP="00D750E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-темпы роста численности участников культурно-массовых мероприятий, проводимых </w:t>
            </w:r>
            <w:proofErr w:type="gramStart"/>
            <w:r>
              <w:rPr>
                <w:szCs w:val="28"/>
              </w:rPr>
              <w:t>учреждением  составит</w:t>
            </w:r>
            <w:proofErr w:type="gramEnd"/>
            <w:r>
              <w:rPr>
                <w:szCs w:val="28"/>
              </w:rPr>
              <w:t xml:space="preserve">: </w:t>
            </w:r>
            <w:r w:rsidR="000E2312">
              <w:rPr>
                <w:szCs w:val="28"/>
              </w:rPr>
              <w:t>500</w:t>
            </w:r>
            <w:r w:rsidRPr="008B7C88">
              <w:rPr>
                <w:szCs w:val="28"/>
              </w:rPr>
              <w:t xml:space="preserve"> </w:t>
            </w:r>
            <w:r w:rsidR="009A527B">
              <w:rPr>
                <w:szCs w:val="28"/>
              </w:rPr>
              <w:t xml:space="preserve"> человек </w:t>
            </w:r>
            <w:r>
              <w:rPr>
                <w:szCs w:val="28"/>
              </w:rPr>
              <w:t>.</w:t>
            </w:r>
          </w:p>
          <w:p w:rsidR="00D750EB" w:rsidRPr="00D87110" w:rsidRDefault="00D750EB" w:rsidP="00D750EB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-отношение среднемесячной номинальной начисленной заработной платы работников учреждений культуры и искусства к средней номинальной начисленной заработной плате по экономике Кировской области, составит 100%;</w:t>
            </w:r>
          </w:p>
        </w:tc>
      </w:tr>
    </w:tbl>
    <w:p w:rsidR="00981B42" w:rsidRDefault="00981B42" w:rsidP="00981B42">
      <w:pPr>
        <w:rPr>
          <w:b/>
          <w:sz w:val="28"/>
          <w:szCs w:val="28"/>
        </w:rPr>
      </w:pPr>
    </w:p>
    <w:p w:rsidR="00B060EA" w:rsidRDefault="00B060EA" w:rsidP="00B060EA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B060EA" w:rsidRDefault="00B060EA" w:rsidP="009A527B">
      <w:pPr>
        <w:tabs>
          <w:tab w:val="left" w:pos="286"/>
          <w:tab w:val="left" w:pos="764"/>
        </w:tabs>
        <w:rPr>
          <w:b/>
          <w:bCs/>
          <w:sz w:val="32"/>
          <w:szCs w:val="32"/>
        </w:rPr>
      </w:pPr>
    </w:p>
    <w:p w:rsidR="009A527B" w:rsidRPr="001E7A8C" w:rsidRDefault="009A527B" w:rsidP="009A5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color w:val="333333"/>
          <w:sz w:val="28"/>
          <w:szCs w:val="28"/>
        </w:rPr>
      </w:pPr>
      <w:r w:rsidRPr="001E7A8C">
        <w:rPr>
          <w:b/>
          <w:bCs/>
          <w:color w:val="333333"/>
          <w:sz w:val="28"/>
          <w:szCs w:val="28"/>
        </w:rPr>
        <w:lastRenderedPageBreak/>
        <w:t>Обоснование необходимости разработки и принятии Программы</w:t>
      </w:r>
    </w:p>
    <w:p w:rsidR="00F7623B" w:rsidRPr="001E7A8C" w:rsidRDefault="00F7623B" w:rsidP="00F7623B">
      <w:pPr>
        <w:shd w:val="clear" w:color="auto" w:fill="FFFFFF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 xml:space="preserve">   </w:t>
      </w:r>
      <w:r w:rsidR="009A527B" w:rsidRPr="001E7A8C">
        <w:rPr>
          <w:color w:val="333333"/>
          <w:sz w:val="28"/>
          <w:szCs w:val="28"/>
        </w:rPr>
        <w:t>Учреждения культуры, располож</w:t>
      </w:r>
      <w:r w:rsidRPr="001E7A8C">
        <w:rPr>
          <w:color w:val="333333"/>
          <w:sz w:val="28"/>
          <w:szCs w:val="28"/>
        </w:rPr>
        <w:t>енные на территории Юбилейного</w:t>
      </w:r>
      <w:r w:rsidR="009A527B" w:rsidRPr="001E7A8C">
        <w:rPr>
          <w:color w:val="333333"/>
          <w:sz w:val="28"/>
          <w:szCs w:val="28"/>
        </w:rPr>
        <w:t xml:space="preserve"> сельского поселения представлены муниципальными казенными учреждениями культуры, в состав которых входят:</w:t>
      </w:r>
    </w:p>
    <w:p w:rsidR="009A527B" w:rsidRPr="001E7A8C" w:rsidRDefault="009A527B" w:rsidP="00F7623B">
      <w:pPr>
        <w:shd w:val="clear" w:color="auto" w:fill="FFFFFF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 МКУК «</w:t>
      </w:r>
      <w:r w:rsidR="00F7623B" w:rsidRPr="001E7A8C">
        <w:rPr>
          <w:color w:val="333333"/>
          <w:sz w:val="28"/>
          <w:szCs w:val="28"/>
        </w:rPr>
        <w:t>Юбилейный Дворец культуры</w:t>
      </w:r>
      <w:r w:rsidRPr="001E7A8C">
        <w:rPr>
          <w:color w:val="333333"/>
          <w:sz w:val="28"/>
          <w:szCs w:val="28"/>
        </w:rPr>
        <w:t>»;</w:t>
      </w:r>
    </w:p>
    <w:p w:rsidR="009A527B" w:rsidRPr="001E7A8C" w:rsidRDefault="009A527B" w:rsidP="00F7623B">
      <w:pPr>
        <w:shd w:val="clear" w:color="auto" w:fill="FFFFFF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 МКУ</w:t>
      </w:r>
      <w:r w:rsidR="00F7623B" w:rsidRPr="001E7A8C">
        <w:rPr>
          <w:color w:val="333333"/>
          <w:sz w:val="28"/>
          <w:szCs w:val="28"/>
        </w:rPr>
        <w:t xml:space="preserve">К «Юбилейная сельская библиотека им. </w:t>
      </w:r>
      <w:proofErr w:type="spellStart"/>
      <w:r w:rsidR="00F7623B" w:rsidRPr="001E7A8C">
        <w:rPr>
          <w:color w:val="333333"/>
          <w:sz w:val="28"/>
          <w:szCs w:val="28"/>
        </w:rPr>
        <w:t>В.А.Хитрина</w:t>
      </w:r>
      <w:proofErr w:type="spellEnd"/>
      <w:r w:rsidR="00F7623B" w:rsidRPr="001E7A8C">
        <w:rPr>
          <w:color w:val="333333"/>
          <w:sz w:val="28"/>
          <w:szCs w:val="28"/>
        </w:rPr>
        <w:t>»</w:t>
      </w:r>
      <w:r w:rsidRPr="001E7A8C">
        <w:rPr>
          <w:color w:val="333333"/>
          <w:sz w:val="28"/>
          <w:szCs w:val="28"/>
        </w:rPr>
        <w:t>.</w:t>
      </w:r>
    </w:p>
    <w:p w:rsidR="009A527B" w:rsidRPr="001E7A8C" w:rsidRDefault="00F7623B" w:rsidP="00F7623B">
      <w:pPr>
        <w:shd w:val="clear" w:color="auto" w:fill="FFFFFF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 xml:space="preserve">  </w:t>
      </w:r>
      <w:r w:rsidR="009A527B" w:rsidRPr="001E7A8C">
        <w:rPr>
          <w:color w:val="333333"/>
          <w:sz w:val="28"/>
          <w:szCs w:val="28"/>
        </w:rPr>
        <w:t xml:space="preserve">Разработка настоящей программы обусловлена сложившейся устойчивой тенденцией к ухудшению материально-технического состояния и кадрового обеспечения учреждений культуры на селе. </w:t>
      </w:r>
      <w:r w:rsidRPr="001E7A8C">
        <w:rPr>
          <w:color w:val="333333"/>
          <w:sz w:val="28"/>
          <w:szCs w:val="28"/>
        </w:rPr>
        <w:t xml:space="preserve">Разработка </w:t>
      </w:r>
      <w:proofErr w:type="gramStart"/>
      <w:r w:rsidRPr="001E7A8C">
        <w:rPr>
          <w:color w:val="333333"/>
          <w:sz w:val="28"/>
          <w:szCs w:val="28"/>
        </w:rPr>
        <w:t xml:space="preserve">муниципальной </w:t>
      </w:r>
      <w:r w:rsidR="009A527B" w:rsidRPr="001E7A8C">
        <w:rPr>
          <w:color w:val="333333"/>
          <w:sz w:val="28"/>
          <w:szCs w:val="28"/>
        </w:rPr>
        <w:t xml:space="preserve"> программы</w:t>
      </w:r>
      <w:proofErr w:type="gramEnd"/>
      <w:r w:rsidR="009A527B" w:rsidRPr="001E7A8C">
        <w:rPr>
          <w:color w:val="333333"/>
          <w:sz w:val="28"/>
          <w:szCs w:val="28"/>
        </w:rPr>
        <w:t xml:space="preserve"> «Развитие </w:t>
      </w:r>
      <w:r w:rsidR="00C603D7">
        <w:rPr>
          <w:color w:val="333333"/>
          <w:sz w:val="28"/>
          <w:szCs w:val="28"/>
        </w:rPr>
        <w:t>культуры на 2023-2025</w:t>
      </w:r>
      <w:r w:rsidR="009A527B" w:rsidRPr="001E7A8C">
        <w:rPr>
          <w:color w:val="333333"/>
          <w:sz w:val="28"/>
          <w:szCs w:val="28"/>
        </w:rPr>
        <w:t xml:space="preserve"> годы</w:t>
      </w:r>
      <w:r w:rsidRPr="001E7A8C">
        <w:rPr>
          <w:color w:val="333333"/>
          <w:sz w:val="28"/>
          <w:szCs w:val="28"/>
        </w:rPr>
        <w:t>»</w:t>
      </w:r>
      <w:r w:rsidR="009A527B" w:rsidRPr="001E7A8C">
        <w:rPr>
          <w:color w:val="333333"/>
          <w:sz w:val="28"/>
          <w:szCs w:val="28"/>
        </w:rPr>
        <w:t xml:space="preserve"> позволит поддерживать и развивать все 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9A527B" w:rsidRPr="001E7A8C" w:rsidRDefault="00F7623B" w:rsidP="00F7623B">
      <w:pPr>
        <w:shd w:val="clear" w:color="auto" w:fill="FFFFFF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 xml:space="preserve">    </w:t>
      </w:r>
      <w:r w:rsidR="009A527B" w:rsidRPr="001E7A8C">
        <w:rPr>
          <w:color w:val="333333"/>
          <w:sz w:val="28"/>
          <w:szCs w:val="28"/>
        </w:rPr>
        <w:t>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Мероприятия программы предусматривают создание на данном этапе оптимальных условий для развития сферы культуры.</w:t>
      </w:r>
    </w:p>
    <w:p w:rsidR="009A527B" w:rsidRPr="001E7A8C" w:rsidRDefault="00F7623B" w:rsidP="00F7623B">
      <w:pPr>
        <w:shd w:val="clear" w:color="auto" w:fill="FFFFFF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 xml:space="preserve">    </w:t>
      </w:r>
      <w:r w:rsidR="009A527B" w:rsidRPr="001E7A8C">
        <w:rPr>
          <w:color w:val="333333"/>
          <w:sz w:val="28"/>
          <w:szCs w:val="28"/>
        </w:rPr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условиях жители   муницип</w:t>
      </w:r>
      <w:r w:rsidRPr="001E7A8C">
        <w:rPr>
          <w:color w:val="333333"/>
          <w:sz w:val="28"/>
          <w:szCs w:val="28"/>
        </w:rPr>
        <w:t>ального образования Юбилейного</w:t>
      </w:r>
      <w:r w:rsidR="009A527B" w:rsidRPr="001E7A8C">
        <w:rPr>
          <w:color w:val="333333"/>
          <w:sz w:val="28"/>
          <w:szCs w:val="28"/>
        </w:rPr>
        <w:t xml:space="preserve"> сельского поселения должны иметь возможность доступа к компл</w:t>
      </w:r>
      <w:r w:rsidRPr="001E7A8C">
        <w:rPr>
          <w:color w:val="333333"/>
          <w:sz w:val="28"/>
          <w:szCs w:val="28"/>
        </w:rPr>
        <w:t>ексу культурных услуг:</w:t>
      </w:r>
      <w:r w:rsidR="009A527B" w:rsidRPr="001E7A8C">
        <w:rPr>
          <w:color w:val="333333"/>
          <w:sz w:val="28"/>
          <w:szCs w:val="28"/>
        </w:rPr>
        <w:t xml:space="preserve"> концерты, книжные новинки, возможность получения информации и качественного дополнительного художественно-эстетического образования.</w:t>
      </w:r>
      <w:r w:rsidR="009A527B" w:rsidRPr="001E7A8C">
        <w:rPr>
          <w:color w:val="333333"/>
          <w:sz w:val="28"/>
          <w:szCs w:val="28"/>
        </w:rPr>
        <w:br/>
      </w:r>
      <w:r w:rsidRPr="001E7A8C">
        <w:rPr>
          <w:color w:val="333333"/>
          <w:sz w:val="28"/>
          <w:szCs w:val="28"/>
        </w:rPr>
        <w:t xml:space="preserve">     </w:t>
      </w:r>
      <w:r w:rsidR="009A527B" w:rsidRPr="001E7A8C">
        <w:rPr>
          <w:color w:val="333333"/>
          <w:sz w:val="28"/>
          <w:szCs w:val="28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9A527B" w:rsidRPr="001E7A8C" w:rsidRDefault="00F7623B" w:rsidP="00F7623B">
      <w:pPr>
        <w:shd w:val="clear" w:color="auto" w:fill="FFFFFF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 xml:space="preserve">   </w:t>
      </w:r>
      <w:r w:rsidR="009A527B" w:rsidRPr="001E7A8C">
        <w:rPr>
          <w:color w:val="333333"/>
          <w:sz w:val="28"/>
          <w:szCs w:val="28"/>
        </w:rPr>
        <w:t>Необходима поддержка деятельности творческих союзов (проведение выставок, конкурсов, реализация творческих проектов). Реализация муниципа</w:t>
      </w:r>
      <w:r w:rsidRPr="001E7A8C">
        <w:rPr>
          <w:color w:val="333333"/>
          <w:sz w:val="28"/>
          <w:szCs w:val="28"/>
        </w:rPr>
        <w:t>льной программы</w:t>
      </w:r>
      <w:r w:rsidR="009A527B" w:rsidRPr="001E7A8C">
        <w:rPr>
          <w:color w:val="333333"/>
          <w:sz w:val="28"/>
          <w:szCs w:val="28"/>
        </w:rPr>
        <w:t xml:space="preserve"> будет способствовать дальнейшему формированию духовно-нравственного гражданского общества, повышению качества уровня жизни насе</w:t>
      </w:r>
      <w:r w:rsidRPr="001E7A8C">
        <w:rPr>
          <w:color w:val="333333"/>
          <w:sz w:val="28"/>
          <w:szCs w:val="28"/>
        </w:rPr>
        <w:t>ления на территории Юбилейного</w:t>
      </w:r>
      <w:r w:rsidR="009A527B" w:rsidRPr="001E7A8C">
        <w:rPr>
          <w:color w:val="333333"/>
          <w:sz w:val="28"/>
          <w:szCs w:val="28"/>
        </w:rPr>
        <w:t xml:space="preserve"> сельского поселения.</w:t>
      </w:r>
    </w:p>
    <w:p w:rsidR="00F7623B" w:rsidRPr="001E7A8C" w:rsidRDefault="00F7623B" w:rsidP="00F7623B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F7623B" w:rsidRPr="001E7A8C" w:rsidRDefault="00F7623B" w:rsidP="00F7623B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F7623B" w:rsidRPr="001E7A8C" w:rsidRDefault="00F7623B" w:rsidP="00F7623B">
      <w:pPr>
        <w:shd w:val="clear" w:color="auto" w:fill="FFFFFF"/>
        <w:jc w:val="center"/>
        <w:rPr>
          <w:color w:val="333333"/>
          <w:sz w:val="28"/>
          <w:szCs w:val="28"/>
        </w:rPr>
      </w:pPr>
      <w:r w:rsidRPr="001E7A8C">
        <w:rPr>
          <w:rStyle w:val="a6"/>
          <w:color w:val="333333"/>
          <w:sz w:val="28"/>
          <w:szCs w:val="28"/>
        </w:rPr>
        <w:t>2. Цель и задачи Программы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b/>
          <w:bCs/>
          <w:color w:val="333333"/>
          <w:sz w:val="28"/>
          <w:szCs w:val="28"/>
        </w:rPr>
        <w:br/>
      </w:r>
      <w:r w:rsidRPr="001E7A8C">
        <w:rPr>
          <w:color w:val="333333"/>
          <w:sz w:val="28"/>
          <w:szCs w:val="28"/>
        </w:rPr>
        <w:t xml:space="preserve">    Цель муниципальной целевой программы: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 xml:space="preserve">- обеспечение развития творчества населения, инноваций в сфере культуры, -- сохранение культурного наследия через эффективное использование культурного </w:t>
      </w:r>
      <w:r w:rsidRPr="001E7A8C">
        <w:rPr>
          <w:color w:val="333333"/>
          <w:sz w:val="28"/>
          <w:szCs w:val="28"/>
        </w:rPr>
        <w:lastRenderedPageBreak/>
        <w:t>потенциала Юбилейного сельского поселения Котельничского района Кировской области;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 повышение доступности, качества, объёма и разнообразия в сфере культуры;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 создание единого культурного пространства на территории поселения и условий для реализации конституционных прав граждан Российской Федерации на свободу творчества, участие в культурной жизни, пользование учреждениями культуры.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 xml:space="preserve">      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ресурсов и позволит решить следующие задачи: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 организация и проведение культурно – массовых мероприятий;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-развитие кадрового потенциала;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 сохранение и пополнение библиотечных фондов;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 создание условий для организации досуга и обеспечения жителей поселения услугами учреждения культуры;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  создание условий для повышения качества работы учреждений культуры предоставлению муниципальных услуг;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-материально-техническое обеспечение деятельности учреждений культуры поселения;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-привлечение населения к активному участию в культурной жизни.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Главными результатами реализации программы будут являться: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rStyle w:val="a6"/>
          <w:color w:val="333333"/>
          <w:sz w:val="28"/>
          <w:szCs w:val="28"/>
          <w:u w:val="single"/>
        </w:rPr>
        <w:t>качественные показатели</w:t>
      </w:r>
      <w:r w:rsidRPr="001E7A8C">
        <w:rPr>
          <w:color w:val="333333"/>
          <w:sz w:val="28"/>
          <w:szCs w:val="28"/>
        </w:rPr>
        <w:t>: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 создание клубных формирований, любительских объединений;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-увеличение числа зрителей на культурно-досуговых мероприятиях, пользователей библиотеки, участников клубных формирований и любительских объединений;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 укрепление материально-технической базы и технологическое оснащение учреждения культуры;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  обновления книжных фондов библиотеки и увеличение доли поступления новых изданий;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 повышение квалификации работников сферы культуры;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 повышение качества услуг, предоставляемых населению Юбилейного сельского поселения;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-активизация деятельности учреждений культуры.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rStyle w:val="a6"/>
          <w:color w:val="333333"/>
          <w:sz w:val="28"/>
          <w:szCs w:val="28"/>
          <w:u w:val="single"/>
        </w:rPr>
        <w:t>количественные показатели</w:t>
      </w:r>
      <w:r w:rsidRPr="001E7A8C">
        <w:rPr>
          <w:color w:val="333333"/>
          <w:sz w:val="28"/>
          <w:szCs w:val="28"/>
        </w:rPr>
        <w:t>: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 количество посещ</w:t>
      </w:r>
      <w:r w:rsidR="007075BA">
        <w:rPr>
          <w:color w:val="333333"/>
          <w:sz w:val="28"/>
          <w:szCs w:val="28"/>
        </w:rPr>
        <w:t>ений библиотек увеличится до 13,7</w:t>
      </w:r>
      <w:r w:rsidRPr="001E7A8C">
        <w:rPr>
          <w:color w:val="333333"/>
          <w:sz w:val="28"/>
          <w:szCs w:val="28"/>
        </w:rPr>
        <w:t xml:space="preserve"> посещения на 1 жителя в год;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 темпы роста численности участников культурно-массовых мероприятий, проводимых учреждением культу</w:t>
      </w:r>
      <w:r w:rsidR="000E2312">
        <w:rPr>
          <w:color w:val="333333"/>
          <w:sz w:val="28"/>
          <w:szCs w:val="28"/>
        </w:rPr>
        <w:t>рно-досугового типа, составит 50</w:t>
      </w:r>
      <w:bookmarkStart w:id="0" w:name="_GoBack"/>
      <w:bookmarkEnd w:id="0"/>
      <w:r w:rsidRPr="001E7A8C">
        <w:rPr>
          <w:color w:val="333333"/>
          <w:sz w:val="28"/>
          <w:szCs w:val="28"/>
        </w:rPr>
        <w:t>0;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- отношение среднемесячной номинальной начисленной заработной платы работников учреждений культуры к средней номинальной начисленной заработной плате по экономике Кировской области, составит 100,0%.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 xml:space="preserve">     Развитие сферы культуры являются одним из приоритетных направлений социальной политики государства.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lastRenderedPageBreak/>
        <w:t xml:space="preserve">    Целевыми показателями эффективности, характеризующими достижение цели и решение задач программы, являются: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rStyle w:val="a6"/>
          <w:color w:val="333333"/>
          <w:sz w:val="28"/>
          <w:szCs w:val="28"/>
        </w:rPr>
        <w:t>Количество посещений библиотек (на 1 жителя в год),</w:t>
      </w:r>
      <w:r w:rsidRPr="001E7A8C">
        <w:rPr>
          <w:color w:val="333333"/>
          <w:sz w:val="28"/>
          <w:szCs w:val="28"/>
        </w:rPr>
        <w:t> который определяется по формуле: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rStyle w:val="a6"/>
          <w:color w:val="333333"/>
          <w:sz w:val="28"/>
          <w:szCs w:val="28"/>
        </w:rPr>
        <w:t>I=</w:t>
      </w:r>
      <w:proofErr w:type="gramStart"/>
      <w:r w:rsidRPr="001E7A8C">
        <w:rPr>
          <w:rStyle w:val="a6"/>
          <w:color w:val="333333"/>
          <w:sz w:val="28"/>
          <w:szCs w:val="28"/>
        </w:rPr>
        <w:t>N :</w:t>
      </w:r>
      <w:proofErr w:type="gramEnd"/>
      <w:r w:rsidRPr="001E7A8C">
        <w:rPr>
          <w:rStyle w:val="a6"/>
          <w:color w:val="333333"/>
          <w:sz w:val="28"/>
          <w:szCs w:val="28"/>
        </w:rPr>
        <w:t> P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1E7A8C">
        <w:rPr>
          <w:color w:val="333333"/>
          <w:sz w:val="28"/>
          <w:szCs w:val="28"/>
        </w:rPr>
        <w:t>где:  N</w:t>
      </w:r>
      <w:proofErr w:type="gramEnd"/>
      <w:r w:rsidRPr="001E7A8C">
        <w:rPr>
          <w:color w:val="333333"/>
          <w:sz w:val="28"/>
          <w:szCs w:val="28"/>
        </w:rPr>
        <w:t>  - количество посещений в отчетном году согласно данных</w:t>
      </w:r>
      <w:r w:rsidRPr="001E7A8C">
        <w:rPr>
          <w:rStyle w:val="a6"/>
          <w:color w:val="333333"/>
          <w:sz w:val="28"/>
          <w:szCs w:val="28"/>
        </w:rPr>
        <w:t> </w:t>
      </w:r>
      <w:r w:rsidRPr="001E7A8C">
        <w:rPr>
          <w:color w:val="333333"/>
          <w:sz w:val="28"/>
          <w:szCs w:val="28"/>
        </w:rPr>
        <w:t>формы      федерального статистического наблюдения «Свод годовых сведений об учреждениях культурно-досугового типа системы Минкультуры России».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P- численность населения на начало отчетного года.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rStyle w:val="a6"/>
          <w:color w:val="333333"/>
          <w:sz w:val="28"/>
          <w:szCs w:val="28"/>
        </w:rPr>
        <w:t xml:space="preserve">Темпы </w:t>
      </w:r>
      <w:proofErr w:type="gramStart"/>
      <w:r w:rsidRPr="001E7A8C">
        <w:rPr>
          <w:rStyle w:val="a6"/>
          <w:color w:val="333333"/>
          <w:sz w:val="28"/>
          <w:szCs w:val="28"/>
        </w:rPr>
        <w:t>роста  численности</w:t>
      </w:r>
      <w:proofErr w:type="gramEnd"/>
      <w:r w:rsidRPr="001E7A8C">
        <w:rPr>
          <w:rStyle w:val="a6"/>
          <w:color w:val="333333"/>
          <w:sz w:val="28"/>
          <w:szCs w:val="28"/>
        </w:rPr>
        <w:t xml:space="preserve"> участников культурно-массовых мероприятий, проводимых учреждениями культурно-досугового типа, к предыдущему году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rStyle w:val="a6"/>
          <w:color w:val="333333"/>
          <w:sz w:val="28"/>
          <w:szCs w:val="28"/>
        </w:rPr>
        <w:t>I=N(</w:t>
      </w:r>
      <w:proofErr w:type="spellStart"/>
      <w:r w:rsidRPr="001E7A8C">
        <w:rPr>
          <w:rStyle w:val="a6"/>
          <w:color w:val="333333"/>
          <w:sz w:val="28"/>
          <w:szCs w:val="28"/>
        </w:rPr>
        <w:t>ог</w:t>
      </w:r>
      <w:proofErr w:type="spellEnd"/>
      <w:proofErr w:type="gramStart"/>
      <w:r w:rsidRPr="001E7A8C">
        <w:rPr>
          <w:rStyle w:val="a6"/>
          <w:color w:val="333333"/>
          <w:sz w:val="28"/>
          <w:szCs w:val="28"/>
        </w:rPr>
        <w:t>) :N</w:t>
      </w:r>
      <w:proofErr w:type="gramEnd"/>
      <w:r w:rsidRPr="001E7A8C">
        <w:rPr>
          <w:rStyle w:val="a6"/>
          <w:color w:val="333333"/>
          <w:sz w:val="28"/>
          <w:szCs w:val="28"/>
        </w:rPr>
        <w:t> (</w:t>
      </w:r>
      <w:proofErr w:type="spellStart"/>
      <w:r w:rsidRPr="001E7A8C">
        <w:rPr>
          <w:rStyle w:val="a6"/>
          <w:color w:val="333333"/>
          <w:sz w:val="28"/>
          <w:szCs w:val="28"/>
        </w:rPr>
        <w:t>пог</w:t>
      </w:r>
      <w:proofErr w:type="spellEnd"/>
      <w:r w:rsidRPr="001E7A8C">
        <w:rPr>
          <w:rStyle w:val="a6"/>
          <w:color w:val="333333"/>
          <w:sz w:val="28"/>
          <w:szCs w:val="28"/>
        </w:rPr>
        <w:t>)  х 100%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где: N(</w:t>
      </w:r>
      <w:proofErr w:type="spellStart"/>
      <w:r w:rsidRPr="001E7A8C">
        <w:rPr>
          <w:color w:val="333333"/>
          <w:sz w:val="28"/>
          <w:szCs w:val="28"/>
        </w:rPr>
        <w:t>ог</w:t>
      </w:r>
      <w:proofErr w:type="spellEnd"/>
      <w:r w:rsidRPr="001E7A8C">
        <w:rPr>
          <w:color w:val="333333"/>
          <w:sz w:val="28"/>
          <w:szCs w:val="28"/>
        </w:rPr>
        <w:t>)- количество участников культурно-массовых мероприятий в отчетном году согласно формы федерального статистического наблюдения «Свод годовых сведений об учреждениях культурно-досугового типа системы Минкультуры России»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N(</w:t>
      </w:r>
      <w:proofErr w:type="spellStart"/>
      <w:r w:rsidRPr="001E7A8C">
        <w:rPr>
          <w:color w:val="333333"/>
          <w:sz w:val="28"/>
          <w:szCs w:val="28"/>
        </w:rPr>
        <w:t>пог</w:t>
      </w:r>
      <w:proofErr w:type="spellEnd"/>
      <w:r w:rsidRPr="001E7A8C">
        <w:rPr>
          <w:color w:val="333333"/>
          <w:sz w:val="28"/>
          <w:szCs w:val="28"/>
        </w:rPr>
        <w:t>) - количество участников культурно</w:t>
      </w:r>
      <w:r w:rsidR="00AF3C31">
        <w:rPr>
          <w:color w:val="333333"/>
          <w:sz w:val="28"/>
          <w:szCs w:val="28"/>
        </w:rPr>
        <w:t>-досуговых </w:t>
      </w:r>
      <w:r w:rsidRPr="001E7A8C">
        <w:rPr>
          <w:color w:val="333333"/>
          <w:sz w:val="28"/>
          <w:szCs w:val="28"/>
        </w:rPr>
        <w:t>мероприятий в году, предшествующем отчетному году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rStyle w:val="a6"/>
          <w:color w:val="333333"/>
          <w:sz w:val="28"/>
          <w:szCs w:val="28"/>
        </w:rPr>
        <w:t>Отношение среднеме</w:t>
      </w:r>
      <w:r w:rsidR="00AF3C31">
        <w:rPr>
          <w:rStyle w:val="a6"/>
          <w:color w:val="333333"/>
          <w:sz w:val="28"/>
          <w:szCs w:val="28"/>
        </w:rPr>
        <w:t>сячной номинальной начисленной </w:t>
      </w:r>
      <w:r w:rsidRPr="001E7A8C">
        <w:rPr>
          <w:rStyle w:val="a6"/>
          <w:color w:val="333333"/>
          <w:sz w:val="28"/>
          <w:szCs w:val="28"/>
        </w:rPr>
        <w:t>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Кировской области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Вычисляется по формуле </w:t>
      </w:r>
      <w:r w:rsidRPr="001E7A8C">
        <w:rPr>
          <w:rStyle w:val="a6"/>
          <w:color w:val="333333"/>
          <w:sz w:val="28"/>
          <w:szCs w:val="28"/>
        </w:rPr>
        <w:t>I = Z(k) / </w:t>
      </w:r>
      <w:proofErr w:type="gramStart"/>
      <w:r w:rsidRPr="001E7A8C">
        <w:rPr>
          <w:rStyle w:val="a6"/>
          <w:color w:val="333333"/>
          <w:sz w:val="28"/>
          <w:szCs w:val="28"/>
        </w:rPr>
        <w:t>Z(</w:t>
      </w:r>
      <w:proofErr w:type="gramEnd"/>
      <w:r w:rsidRPr="001E7A8C">
        <w:rPr>
          <w:rStyle w:val="a6"/>
          <w:color w:val="333333"/>
          <w:sz w:val="28"/>
          <w:szCs w:val="28"/>
        </w:rPr>
        <w:t>e ) x 1000%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Z(k) – среднемесячная номинальная начисленная заработная плата работников муниципальных учреждений культуры и искусства за отчетный период согласно данным Территориального органа Федеральной службы</w:t>
      </w:r>
    </w:p>
    <w:p w:rsidR="00F7623B" w:rsidRPr="001E7A8C" w:rsidRDefault="00F7623B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7A8C">
        <w:rPr>
          <w:color w:val="333333"/>
          <w:sz w:val="28"/>
          <w:szCs w:val="28"/>
        </w:rPr>
        <w:t>Z(e) – среднемесячная номинальная начисленная заработная плата работников, занятых в сфере экономики региона, за отчетный период согласно данным Территориального органа Федеральной службы государственной статистики по Кировской области</w:t>
      </w:r>
    </w:p>
    <w:p w:rsidR="00F7623B" w:rsidRPr="001E7A8C" w:rsidRDefault="00C603D7" w:rsidP="00F7623B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Срок реализации программы — 2023-2025</w:t>
      </w:r>
      <w:r w:rsidR="003E7E1C" w:rsidRPr="001E7A8C">
        <w:rPr>
          <w:color w:val="333333"/>
          <w:sz w:val="28"/>
          <w:szCs w:val="28"/>
        </w:rPr>
        <w:t xml:space="preserve"> годы.</w:t>
      </w:r>
    </w:p>
    <w:p w:rsidR="00B060EA" w:rsidRPr="001E7A8C" w:rsidRDefault="00B060EA" w:rsidP="00F7623B">
      <w:pPr>
        <w:tabs>
          <w:tab w:val="left" w:pos="286"/>
          <w:tab w:val="left" w:pos="764"/>
        </w:tabs>
        <w:jc w:val="both"/>
        <w:rPr>
          <w:b/>
          <w:bCs/>
          <w:sz w:val="28"/>
          <w:szCs w:val="28"/>
        </w:rPr>
      </w:pPr>
    </w:p>
    <w:p w:rsidR="003E7E1C" w:rsidRPr="001E7A8C" w:rsidRDefault="003E7E1C" w:rsidP="003E7E1C">
      <w:pPr>
        <w:shd w:val="clear" w:color="auto" w:fill="FFFFFF"/>
        <w:spacing w:before="240" w:after="240"/>
        <w:jc w:val="center"/>
        <w:rPr>
          <w:color w:val="333333"/>
          <w:sz w:val="28"/>
          <w:szCs w:val="28"/>
        </w:rPr>
      </w:pPr>
      <w:r w:rsidRPr="001E7A8C">
        <w:rPr>
          <w:b/>
          <w:bCs/>
          <w:color w:val="333333"/>
          <w:sz w:val="28"/>
          <w:szCs w:val="28"/>
        </w:rPr>
        <w:t>3. Обобщенная характеристика мероприятий программы</w:t>
      </w:r>
    </w:p>
    <w:p w:rsidR="003E7E1C" w:rsidRPr="001E7A8C" w:rsidRDefault="00C34B07" w:rsidP="003E7E1C">
      <w:pPr>
        <w:shd w:val="clear" w:color="auto" w:fill="FFFFFF"/>
        <w:spacing w:before="240" w:after="2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3E7E1C" w:rsidRPr="001E7A8C">
        <w:rPr>
          <w:color w:val="333333"/>
          <w:sz w:val="28"/>
          <w:szCs w:val="28"/>
        </w:rPr>
        <w:t>Цели и задачи Программы будут достигаться путем реализации Программы и отдельных мероприятий, указанных в таблице.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054"/>
        <w:gridCol w:w="5125"/>
      </w:tblGrid>
      <w:tr w:rsidR="003E7E1C" w:rsidRPr="001E7A8C" w:rsidTr="003E7E1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E1C" w:rsidRPr="001E7A8C" w:rsidRDefault="003E7E1C" w:rsidP="000A444A">
            <w:pPr>
              <w:rPr>
                <w:sz w:val="28"/>
                <w:szCs w:val="28"/>
              </w:rPr>
            </w:pPr>
            <w:r w:rsidRPr="001E7A8C">
              <w:rPr>
                <w:sz w:val="28"/>
                <w:szCs w:val="28"/>
              </w:rPr>
              <w:t>№ п/п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E1C" w:rsidRPr="001E7A8C" w:rsidRDefault="003E7E1C" w:rsidP="000A444A">
            <w:pPr>
              <w:rPr>
                <w:sz w:val="28"/>
                <w:szCs w:val="28"/>
              </w:rPr>
            </w:pPr>
            <w:r w:rsidRPr="001E7A8C">
              <w:rPr>
                <w:sz w:val="28"/>
                <w:szCs w:val="28"/>
              </w:rPr>
              <w:t>Наименование задачи программы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E1C" w:rsidRPr="001E7A8C" w:rsidRDefault="003E7E1C" w:rsidP="000A444A">
            <w:pPr>
              <w:rPr>
                <w:sz w:val="28"/>
                <w:szCs w:val="28"/>
              </w:rPr>
            </w:pPr>
            <w:r w:rsidRPr="001E7A8C">
              <w:rPr>
                <w:sz w:val="28"/>
                <w:szCs w:val="28"/>
              </w:rPr>
              <w:t xml:space="preserve">Наименование программы, отдельного мероприятия </w:t>
            </w:r>
          </w:p>
        </w:tc>
      </w:tr>
      <w:tr w:rsidR="003E7E1C" w:rsidRPr="001E7A8C" w:rsidTr="003E7E1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E1C" w:rsidRPr="001E7A8C" w:rsidRDefault="003E7E1C" w:rsidP="003E7E1C">
            <w:pPr>
              <w:rPr>
                <w:sz w:val="28"/>
                <w:szCs w:val="28"/>
              </w:rPr>
            </w:pPr>
            <w:r w:rsidRPr="001E7A8C">
              <w:rPr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E1C" w:rsidRPr="001E7A8C" w:rsidRDefault="003E7E1C" w:rsidP="003E7E1C">
            <w:pPr>
              <w:rPr>
                <w:sz w:val="28"/>
                <w:szCs w:val="28"/>
              </w:rPr>
            </w:pPr>
            <w:r w:rsidRPr="001E7A8C">
              <w:rPr>
                <w:sz w:val="28"/>
                <w:szCs w:val="28"/>
              </w:rPr>
              <w:t>Модернизация и укрепление материально- технической базы МКУК «ЮДК»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E1C" w:rsidRPr="001E7A8C" w:rsidRDefault="001E7A8C" w:rsidP="003E7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</w:t>
            </w:r>
            <w:r w:rsidR="00C34B07">
              <w:rPr>
                <w:sz w:val="28"/>
                <w:szCs w:val="28"/>
              </w:rPr>
              <w:t xml:space="preserve">ремонта здания МКУК «ЮДК», </w:t>
            </w:r>
            <w:r w:rsidR="003E7E1C" w:rsidRPr="001E7A8C">
              <w:rPr>
                <w:sz w:val="28"/>
                <w:szCs w:val="28"/>
              </w:rPr>
              <w:t xml:space="preserve">обновление оргтехники, </w:t>
            </w:r>
            <w:r>
              <w:rPr>
                <w:sz w:val="28"/>
                <w:szCs w:val="28"/>
              </w:rPr>
              <w:t xml:space="preserve">приобретение оборудования, </w:t>
            </w:r>
            <w:r w:rsidR="003E7E1C" w:rsidRPr="001E7A8C">
              <w:rPr>
                <w:sz w:val="28"/>
                <w:szCs w:val="28"/>
              </w:rPr>
              <w:t>костюмов</w:t>
            </w:r>
          </w:p>
        </w:tc>
      </w:tr>
      <w:tr w:rsidR="003E7E1C" w:rsidRPr="001E7A8C" w:rsidTr="003E7E1C">
        <w:trPr>
          <w:trHeight w:val="68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E1C" w:rsidRPr="001E7A8C" w:rsidRDefault="003E7E1C" w:rsidP="003E7E1C">
            <w:pPr>
              <w:rPr>
                <w:sz w:val="28"/>
                <w:szCs w:val="28"/>
              </w:rPr>
            </w:pPr>
            <w:r w:rsidRPr="001E7A8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E1C" w:rsidRPr="001E7A8C" w:rsidRDefault="003E7E1C" w:rsidP="003E7E1C">
            <w:pPr>
              <w:rPr>
                <w:sz w:val="28"/>
                <w:szCs w:val="28"/>
              </w:rPr>
            </w:pPr>
            <w:r w:rsidRPr="001E7A8C">
              <w:rPr>
                <w:sz w:val="28"/>
                <w:szCs w:val="28"/>
              </w:rPr>
              <w:t>Поддержка народного творчества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E1C" w:rsidRPr="001E7A8C" w:rsidRDefault="003E7E1C" w:rsidP="003E7E1C">
            <w:pPr>
              <w:rPr>
                <w:sz w:val="28"/>
                <w:szCs w:val="28"/>
              </w:rPr>
            </w:pPr>
            <w:r w:rsidRPr="001E7A8C">
              <w:rPr>
                <w:sz w:val="28"/>
                <w:szCs w:val="28"/>
              </w:rPr>
              <w:t>Сохранение нематериального культурного наследия</w:t>
            </w:r>
          </w:p>
        </w:tc>
      </w:tr>
      <w:tr w:rsidR="003E7E1C" w:rsidTr="003E7E1C">
        <w:trPr>
          <w:trHeight w:val="99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E1C" w:rsidRPr="001E7A8C" w:rsidRDefault="003E7E1C" w:rsidP="003E7E1C">
            <w:pPr>
              <w:rPr>
                <w:sz w:val="28"/>
                <w:szCs w:val="28"/>
              </w:rPr>
            </w:pPr>
            <w:r w:rsidRPr="001E7A8C">
              <w:rPr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E1C" w:rsidRPr="001E7A8C" w:rsidRDefault="003E7E1C" w:rsidP="003E7E1C">
            <w:pPr>
              <w:rPr>
                <w:sz w:val="28"/>
                <w:szCs w:val="28"/>
              </w:rPr>
            </w:pPr>
            <w:r w:rsidRPr="001E7A8C">
              <w:rPr>
                <w:sz w:val="28"/>
                <w:szCs w:val="28"/>
              </w:rPr>
              <w:t>Развитие библиотечного дела и библиотечного обслуживания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E1C" w:rsidRDefault="003E7E1C" w:rsidP="003E7E1C">
            <w:pPr>
              <w:rPr>
                <w:sz w:val="28"/>
                <w:szCs w:val="28"/>
              </w:rPr>
            </w:pPr>
            <w:r w:rsidRPr="001E7A8C">
              <w:rPr>
                <w:sz w:val="28"/>
                <w:szCs w:val="28"/>
              </w:rPr>
              <w:t>Поддержка деятельности отдела библиотечного обслуживания, комплектование книжных фондов.</w:t>
            </w:r>
          </w:p>
        </w:tc>
      </w:tr>
    </w:tbl>
    <w:p w:rsidR="003E7E1C" w:rsidRDefault="003E7E1C" w:rsidP="003E7E1C">
      <w:pPr>
        <w:shd w:val="clear" w:color="auto" w:fill="FFFFFF"/>
        <w:spacing w:before="240" w:after="240"/>
        <w:rPr>
          <w:color w:val="333333"/>
          <w:sz w:val="28"/>
          <w:szCs w:val="28"/>
        </w:rPr>
      </w:pPr>
    </w:p>
    <w:p w:rsidR="00B3478B" w:rsidRDefault="00B3478B" w:rsidP="00B34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Основные меры правового регулирования </w:t>
      </w:r>
    </w:p>
    <w:p w:rsidR="00B3478B" w:rsidRDefault="00B3478B" w:rsidP="00B34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реализации программы</w:t>
      </w:r>
    </w:p>
    <w:p w:rsidR="00B3478B" w:rsidRDefault="00B3478B" w:rsidP="00B3478B">
      <w:pPr>
        <w:jc w:val="center"/>
        <w:rPr>
          <w:sz w:val="28"/>
          <w:szCs w:val="28"/>
        </w:rPr>
      </w:pPr>
    </w:p>
    <w:p w:rsidR="00B3478B" w:rsidRDefault="00B3478B" w:rsidP="00B34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реализации программы планируется разработка проектов постановлений администрации Юбилейного сельского поселения, распоряжений, регулирующих отношения в сфере культуры при необходимости.</w:t>
      </w:r>
    </w:p>
    <w:p w:rsidR="00B3478B" w:rsidRDefault="00B3478B" w:rsidP="00B34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изменения и (или) принятия нормативных правовых актов в сфере законодательства Российской Федерации о культуре и с целью эффективности реализации мероприятий программы в течение периода ее действия администрация сельского поселения будет разрабатывать нормативные правовые акты в соответствии с федеральным законодательством.</w:t>
      </w:r>
    </w:p>
    <w:p w:rsidR="00B3478B" w:rsidRDefault="00B3478B" w:rsidP="00B3478B">
      <w:pPr>
        <w:ind w:firstLine="708"/>
        <w:jc w:val="both"/>
        <w:rPr>
          <w:sz w:val="28"/>
          <w:szCs w:val="28"/>
        </w:rPr>
      </w:pPr>
    </w:p>
    <w:p w:rsidR="00B3478B" w:rsidRDefault="00B3478B" w:rsidP="00B3478B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B3478B" w:rsidRDefault="00B3478B" w:rsidP="00B3478B">
      <w:pPr>
        <w:jc w:val="center"/>
        <w:rPr>
          <w:sz w:val="28"/>
          <w:szCs w:val="28"/>
        </w:rPr>
      </w:pPr>
    </w:p>
    <w:p w:rsidR="00B3478B" w:rsidRDefault="00733DAB" w:rsidP="00733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478B">
        <w:rPr>
          <w:sz w:val="28"/>
          <w:szCs w:val="28"/>
        </w:rPr>
        <w:t>Финансовое обеспечение реализации программы осуществляется за счет средств местного бюджета, областного передаваемых в форме субсидий, иных межбюджетных трансфертов бюджету сельского поселения и субвенций для осуществления переданных в установленном порядке полномочий Российской Федерации и иных внебюджетных источников.</w:t>
      </w:r>
    </w:p>
    <w:p w:rsidR="00B3478B" w:rsidRDefault="00733DAB" w:rsidP="00733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478B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>исполнитель программы – МКУК «ЮДК</w:t>
      </w:r>
      <w:r w:rsidR="00B3478B">
        <w:rPr>
          <w:sz w:val="28"/>
          <w:szCs w:val="28"/>
        </w:rPr>
        <w:t>»</w:t>
      </w:r>
      <w:r>
        <w:rPr>
          <w:sz w:val="28"/>
          <w:szCs w:val="28"/>
        </w:rPr>
        <w:t xml:space="preserve"> и МКУК «ЮСБХ»</w:t>
      </w:r>
      <w:r w:rsidR="00B3478B">
        <w:rPr>
          <w:sz w:val="28"/>
          <w:szCs w:val="28"/>
        </w:rPr>
        <w:t>. Соисполнителем в 2023-2025 годах явля</w:t>
      </w:r>
      <w:r>
        <w:rPr>
          <w:sz w:val="28"/>
          <w:szCs w:val="28"/>
        </w:rPr>
        <w:t>ется администрация юбилейного</w:t>
      </w:r>
      <w:r w:rsidR="00B3478B">
        <w:rPr>
          <w:sz w:val="28"/>
          <w:szCs w:val="28"/>
        </w:rPr>
        <w:t xml:space="preserve"> сельского поселения.</w:t>
      </w:r>
    </w:p>
    <w:p w:rsidR="00B3478B" w:rsidRDefault="00733DAB" w:rsidP="00733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478B">
        <w:rPr>
          <w:sz w:val="28"/>
          <w:szCs w:val="28"/>
        </w:rPr>
        <w:t>Общий объем</w:t>
      </w:r>
      <w:r>
        <w:rPr>
          <w:sz w:val="28"/>
          <w:szCs w:val="28"/>
        </w:rPr>
        <w:t xml:space="preserve"> финансирования составляет 28191,227</w:t>
      </w:r>
      <w:r w:rsidR="00B3478B">
        <w:rPr>
          <w:sz w:val="28"/>
          <w:szCs w:val="28"/>
        </w:rPr>
        <w:t xml:space="preserve"> тыс. рублей.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457"/>
        <w:gridCol w:w="2437"/>
        <w:gridCol w:w="2438"/>
        <w:gridCol w:w="2438"/>
      </w:tblGrid>
      <w:tr w:rsidR="00B3478B" w:rsidTr="00733DAB"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78B" w:rsidRDefault="00B34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78B" w:rsidRDefault="00B34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на реализацию программы,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3478B" w:rsidTr="00733D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78B" w:rsidRDefault="00B3478B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78B" w:rsidRDefault="00B34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78B" w:rsidRDefault="00B34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78B" w:rsidRDefault="00B34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B3478B" w:rsidTr="00733DAB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78B" w:rsidRDefault="00B34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78B" w:rsidRDefault="0073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9706,541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78B" w:rsidRDefault="0073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9301,942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78B" w:rsidRDefault="0073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9182,744</w:t>
            </w:r>
          </w:p>
        </w:tc>
      </w:tr>
      <w:tr w:rsidR="00B3478B" w:rsidTr="00733DAB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78B" w:rsidRDefault="00B34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78B" w:rsidRDefault="0073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9706,541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78B" w:rsidRDefault="0073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9301,942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78B" w:rsidRDefault="0073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9182,744</w:t>
            </w:r>
          </w:p>
        </w:tc>
      </w:tr>
    </w:tbl>
    <w:p w:rsidR="00B3478B" w:rsidRDefault="00B3478B" w:rsidP="00733DAB">
      <w:pPr>
        <w:jc w:val="both"/>
        <w:rPr>
          <w:color w:val="333333"/>
          <w:sz w:val="28"/>
          <w:szCs w:val="28"/>
        </w:rPr>
      </w:pPr>
    </w:p>
    <w:p w:rsidR="00733DAB" w:rsidRDefault="00733DAB" w:rsidP="00733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Объемы финансирования программы уточняются ежегодно при формировании бюджета Юбилейного сельского поселения на очередной финансовый год и плановый период.</w:t>
      </w:r>
    </w:p>
    <w:p w:rsidR="00733DAB" w:rsidRDefault="00733DAB" w:rsidP="00733DAB">
      <w:pPr>
        <w:jc w:val="both"/>
        <w:rPr>
          <w:sz w:val="28"/>
          <w:szCs w:val="28"/>
        </w:rPr>
      </w:pPr>
    </w:p>
    <w:p w:rsidR="003B663C" w:rsidRDefault="003B663C" w:rsidP="003B663C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B663C">
        <w:rPr>
          <w:b/>
          <w:sz w:val="28"/>
          <w:szCs w:val="28"/>
        </w:rPr>
        <w:t>Анализ рисков реализации программы и описание мер управления рисками</w:t>
      </w:r>
    </w:p>
    <w:p w:rsidR="003B663C" w:rsidRPr="003B663C" w:rsidRDefault="003B663C" w:rsidP="003B663C">
      <w:pPr>
        <w:pStyle w:val="a8"/>
        <w:ind w:left="900"/>
        <w:rPr>
          <w:b/>
          <w:sz w:val="28"/>
          <w:szCs w:val="28"/>
        </w:rPr>
      </w:pPr>
    </w:p>
    <w:p w:rsidR="003B663C" w:rsidRDefault="003B663C" w:rsidP="003B6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успешной реализации поставленных задач программы был проведен анализ рисков, которые могут повлиять на ее выполнение.</w:t>
      </w:r>
    </w:p>
    <w:p w:rsidR="003B663C" w:rsidRDefault="003B663C" w:rsidP="003B6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 рискам реализации программы следует отнести следующие:</w:t>
      </w:r>
    </w:p>
    <w:p w:rsidR="003B663C" w:rsidRDefault="003B663C" w:rsidP="003B6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6.1. Финансовые риски. Финансовые риски относятся к наиболее важным. Любое сокращение финансирования со стороны местного бюджета повлечет неисполнение мероприятий программы и, как следствие, ее невыполнение. К финансовым рискам также относятся неэффективное и нерациональное использование ресурсов программы.</w:t>
      </w:r>
    </w:p>
    <w:p w:rsidR="003B663C" w:rsidRDefault="003B663C" w:rsidP="003B6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 Законодательные риски. В период реализации на федеральном уровне планируется принятие федерального закона о культуре, внесение изменений в нормативные правовые акты, как на федеральном уровне, так и на областном и муниципальном уровнях. Это, возможно, повлечет за собой корректировку поставленных целей. В целях снижения законодательных рисков планируется своевременное внесение изменений в действующую нормативную базу, а при необходимости – и возможных изменений в финансирование программы.</w:t>
      </w:r>
    </w:p>
    <w:p w:rsidR="003B663C" w:rsidRDefault="003B663C" w:rsidP="003B6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всех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обеспечения.</w:t>
      </w:r>
    </w:p>
    <w:p w:rsidR="00733DAB" w:rsidRPr="003E7E1C" w:rsidRDefault="00733DAB" w:rsidP="00733DAB">
      <w:pPr>
        <w:shd w:val="clear" w:color="auto" w:fill="FFFFFF"/>
        <w:spacing w:before="240" w:after="240"/>
        <w:rPr>
          <w:color w:val="333333"/>
          <w:sz w:val="28"/>
          <w:szCs w:val="28"/>
        </w:rPr>
      </w:pPr>
    </w:p>
    <w:p w:rsidR="003B663C" w:rsidRPr="003B663C" w:rsidRDefault="003B663C" w:rsidP="003B663C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B663C">
        <w:rPr>
          <w:b/>
          <w:sz w:val="28"/>
          <w:szCs w:val="28"/>
        </w:rPr>
        <w:t>Методика оценки эффективности реализации программы.</w:t>
      </w:r>
    </w:p>
    <w:p w:rsidR="003B663C" w:rsidRDefault="003B663C" w:rsidP="003B663C">
      <w:pPr>
        <w:jc w:val="both"/>
        <w:rPr>
          <w:sz w:val="28"/>
          <w:szCs w:val="28"/>
        </w:rPr>
      </w:pP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проводится ежегодно на основе оценки достижения показателей эффективности реализации программы и отдельных мероприятий, сравнения фактических сроков реализации мероприятий программы с запланированными, а также с учетом объема ресурсов, направленных на реализацию программы.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показателей эффективности реализации программы осуществляется по формуле:</w:t>
      </w:r>
    </w:p>
    <w:p w:rsidR="003B663C" w:rsidRDefault="003B663C" w:rsidP="003B663C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Пэф</w:t>
      </w:r>
      <w:proofErr w:type="spellEnd"/>
      <w:r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grow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  <m:r>
                  <w:rPr>
                    <w:rFonts w:asci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П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n</m:t>
            </m:r>
          </m:den>
        </m:f>
      </m:oMath>
      <w:r>
        <w:rPr>
          <w:sz w:val="28"/>
          <w:szCs w:val="28"/>
        </w:rPr>
        <w:t>, где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i/>
          <w:sz w:val="28"/>
          <w:szCs w:val="28"/>
        </w:rPr>
        <w:t>эф</w:t>
      </w:r>
      <w:proofErr w:type="spellEnd"/>
      <w:r>
        <w:rPr>
          <w:sz w:val="28"/>
          <w:szCs w:val="28"/>
        </w:rPr>
        <w:t xml:space="preserve"> – степень достижения показателей эффективности реализации программы (%),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степень достижения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программы (</w:t>
      </w:r>
      <w:proofErr w:type="gramStart"/>
      <w:r>
        <w:rPr>
          <w:sz w:val="28"/>
          <w:szCs w:val="28"/>
        </w:rPr>
        <w:t>%</w:t>
      </w:r>
      <w:proofErr w:type="gramEnd"/>
      <w:r>
        <w:rPr>
          <w:sz w:val="28"/>
          <w:szCs w:val="28"/>
        </w:rPr>
        <w:t>),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 эффективности реализации программы.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следующей формуле: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</w:p>
    <w:p w:rsidR="003B663C" w:rsidRDefault="003B663C" w:rsidP="003B66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Пф</m:t>
            </m:r>
            <m:r>
              <w:rPr>
                <w:rFonts w:ascii="Cambria Math"/>
                <w:sz w:val="32"/>
                <w:szCs w:val="32"/>
              </w:rPr>
              <m:t>i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П</m:t>
            </m:r>
            <m:r>
              <w:rPr>
                <w:rFonts w:ascii="Cambria Math"/>
                <w:sz w:val="32"/>
                <w:szCs w:val="32"/>
              </w:rPr>
              <m:t>пл</m:t>
            </m:r>
            <m:r>
              <w:rPr>
                <w:rFonts w:ascii="Cambria Math"/>
                <w:sz w:val="32"/>
                <w:szCs w:val="32"/>
                <w:lang w:val="en-US"/>
              </w:rPr>
              <m:t>i</m:t>
            </m:r>
          </m:den>
        </m:f>
      </m:oMath>
      <w:r>
        <w:rPr>
          <w:sz w:val="28"/>
          <w:szCs w:val="28"/>
        </w:rPr>
        <w:t>*100%, где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i/>
          <w:sz w:val="28"/>
          <w:szCs w:val="28"/>
        </w:rPr>
        <w:t>ф</w:t>
      </w:r>
      <w:r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фактическое значение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измерения),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i/>
          <w:sz w:val="28"/>
          <w:szCs w:val="28"/>
        </w:rPr>
        <w:t>пл</w:t>
      </w:r>
      <w:r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плановое значение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измерения).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достижения показателей эффективности реализации отдельных мероприятий муниципальной программы осуществляется по формуле: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</w:p>
    <w:p w:rsidR="003B663C" w:rsidRDefault="003B663C" w:rsidP="003B663C">
      <w:pPr>
        <w:ind w:firstLine="709"/>
        <w:jc w:val="both"/>
        <w:rPr>
          <w:sz w:val="28"/>
          <w:szCs w:val="28"/>
        </w:rPr>
      </w:pPr>
    </w:p>
    <w:p w:rsidR="003B663C" w:rsidRDefault="003B663C" w:rsidP="003B663C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эф</w:t>
      </w:r>
      <w:r>
        <w:rPr>
          <w:sz w:val="28"/>
          <w:szCs w:val="28"/>
          <w:vertAlign w:val="superscript"/>
        </w:rPr>
        <w:t>м</w:t>
      </w:r>
      <w:proofErr w:type="spellEnd"/>
      <w:r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grow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  <m:r>
                  <w:rPr>
                    <w:rFonts w:asci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П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м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м</m:t>
            </m:r>
          </m:den>
        </m:f>
      </m:oMath>
      <w:r>
        <w:rPr>
          <w:sz w:val="28"/>
          <w:szCs w:val="28"/>
        </w:rPr>
        <w:t>, где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эф</w:t>
      </w:r>
      <w:r>
        <w:rPr>
          <w:sz w:val="28"/>
          <w:szCs w:val="28"/>
          <w:vertAlign w:val="superscript"/>
        </w:rPr>
        <w:t>м</w:t>
      </w:r>
      <w:proofErr w:type="spellEnd"/>
      <w:r>
        <w:rPr>
          <w:sz w:val="28"/>
          <w:szCs w:val="28"/>
        </w:rPr>
        <w:t xml:space="preserve"> – степень достижения показателей эффективности реализации отдельных мероприятий программ в целом (%),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perscript"/>
        </w:rPr>
        <w:t xml:space="preserve">м </w:t>
      </w:r>
      <w:r>
        <w:rPr>
          <w:sz w:val="28"/>
          <w:szCs w:val="28"/>
        </w:rPr>
        <w:t xml:space="preserve">– степень достижения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отдельного мероприятия программы в целом (%),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количество показателей эффективности реализации отдельных мероприятий.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отдельных мероприятий программы рассчитывается путем сопоставления фактически достигнутого и планового значения показателя эффективности реализации отдельных мероприятий программы за отчетный период по следующей формуле: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</w:p>
    <w:p w:rsidR="003B663C" w:rsidRDefault="003B663C" w:rsidP="003B66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perscript"/>
        </w:rPr>
        <w:t>м</w:t>
      </w:r>
      <w:r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П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ф</m:t>
                </m:r>
                <m:r>
                  <w:rPr>
                    <w:rFonts w:ascii="Cambria Math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м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П</m:t>
            </m:r>
            <m:r>
              <w:rPr>
                <w:rFonts w:ascii="Cambria Math"/>
              </w:rPr>
              <m:t>мпл</m:t>
            </m:r>
            <m:r>
              <w:rPr>
                <w:rFonts w:ascii="Cambria Math"/>
                <w:lang w:val="en-US"/>
              </w:rPr>
              <m:t>i</m:t>
            </m:r>
          </m:den>
        </m:f>
        <m:r>
          <w:rPr>
            <w:rFonts w:ascii="Cambria Math" w:hAnsi="Cambria Math" w:cs="Cambria Math"/>
          </w:rPr>
          <m:t>*</m:t>
        </m:r>
        <m:r>
          <w:rPr>
            <w:rFonts w:ascii="Cambria Math"/>
          </w:rPr>
          <m:t>100%</m:t>
        </m:r>
      </m:oMath>
      <w:r>
        <w:t>,</w:t>
      </w:r>
      <w:r>
        <w:rPr>
          <w:sz w:val="28"/>
          <w:szCs w:val="28"/>
        </w:rPr>
        <w:t xml:space="preserve"> где</w:t>
      </w:r>
    </w:p>
    <w:p w:rsidR="003B663C" w:rsidRDefault="003B663C" w:rsidP="003B663C">
      <w:pPr>
        <w:ind w:firstLine="709"/>
        <w:rPr>
          <w:sz w:val="28"/>
          <w:szCs w:val="28"/>
        </w:rPr>
      </w:pP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i/>
          <w:sz w:val="28"/>
          <w:szCs w:val="28"/>
          <w:vertAlign w:val="superscript"/>
        </w:rPr>
        <w:t>м</w:t>
      </w:r>
      <w:r>
        <w:rPr>
          <w:i/>
          <w:sz w:val="28"/>
          <w:szCs w:val="28"/>
          <w:vertAlign w:val="subscript"/>
        </w:rPr>
        <w:t>ф</w:t>
      </w:r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– фактическое значение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отдельного мероприятия программы (в соответствующих единицах измерения),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i/>
          <w:sz w:val="28"/>
          <w:szCs w:val="28"/>
          <w:vertAlign w:val="superscript"/>
        </w:rPr>
        <w:t>м</w:t>
      </w:r>
      <w:r>
        <w:rPr>
          <w:i/>
          <w:sz w:val="28"/>
          <w:szCs w:val="28"/>
          <w:vertAlign w:val="subscript"/>
        </w:rPr>
        <w:t>пл</w:t>
      </w:r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– плановое значение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отдельного мероприятия программы (в соответствующих единицах измерения).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объема ресурсов, направленных на реализацию программы, осуществляется путем сопоставления фактических и плановых объемов финансирования программы, в целом за счет всех источников финансирования за отчетный период по формуле: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</w:p>
    <w:p w:rsidR="003B663C" w:rsidRDefault="003B663C" w:rsidP="003B66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ф</w:t>
      </w:r>
      <w:r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Ф</m:t>
            </m:r>
            <m:r>
              <w:rPr>
                <w:rFonts w:ascii="Cambria Math"/>
              </w:rPr>
              <m:t>ф</m:t>
            </m:r>
          </m:num>
          <m:den>
            <m:r>
              <m:rPr>
                <m:sty m:val="p"/>
              </m:rPr>
              <w:rPr>
                <w:rFonts w:ascii="Cambria Math"/>
              </w:rPr>
              <m:t>Ф</m:t>
            </m:r>
            <m:r>
              <w:rPr>
                <w:rFonts w:ascii="Cambria Math"/>
              </w:rPr>
              <m:t>пл</m:t>
            </m:r>
          </m:den>
        </m:f>
        <m:r>
          <w:rPr>
            <w:rFonts w:ascii="Cambria Math" w:hAnsi="Cambria Math" w:cs="Cambria Math"/>
          </w:rPr>
          <m:t>*</m:t>
        </m:r>
        <m:r>
          <w:rPr>
            <w:rFonts w:ascii="Cambria Math"/>
          </w:rPr>
          <m:t>100%</m:t>
        </m:r>
      </m:oMath>
      <w:r>
        <w:t>,</w:t>
      </w:r>
      <w:r>
        <w:rPr>
          <w:sz w:val="28"/>
          <w:szCs w:val="28"/>
        </w:rPr>
        <w:t xml:space="preserve"> где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фактический объем финансовых ресурсов за счет всех источников финансирования, направленный в отчетном периоде на реализацию мероприятий программы (тыс. рублей),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плановый объем финансовых ресурсов за счет всех источников финансирования, направленный в отчетном периоде на реализацию мероприятий программы (тыс. рублей).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сравнения фактических сроков реализации мероприятий с запланированными осуществляется по формуле: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</w:p>
    <w:p w:rsidR="003B663C" w:rsidRDefault="003B663C" w:rsidP="003B66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м</w:t>
      </w:r>
      <w:r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Км</m:t>
            </m:r>
            <m:r>
              <w:rPr>
                <w:rFonts w:ascii="Cambria Math"/>
                <w:sz w:val="28"/>
                <w:szCs w:val="28"/>
              </w:rPr>
              <m:t>ф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Км</m:t>
            </m:r>
            <m:r>
              <w:rPr>
                <w:rFonts w:ascii="Cambria Math"/>
                <w:sz w:val="28"/>
                <w:szCs w:val="28"/>
              </w:rPr>
              <m:t>п</m:t>
            </m:r>
          </m:den>
        </m:f>
        <m:r>
          <w:rPr>
            <w:rFonts w:ascii="Cambria Math" w:hAnsi="Cambria Math" w:cs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100%</m:t>
        </m:r>
      </m:oMath>
      <w:r>
        <w:t>,</w:t>
      </w:r>
      <w:r>
        <w:rPr>
          <w:sz w:val="28"/>
          <w:szCs w:val="28"/>
        </w:rPr>
        <w:t xml:space="preserve"> где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уровень выполнения мероприятий программы (%),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</w:t>
      </w:r>
      <w:r>
        <w:rPr>
          <w:sz w:val="28"/>
          <w:szCs w:val="28"/>
          <w:vertAlign w:val="subscript"/>
        </w:rPr>
        <w:t>мф</w:t>
      </w:r>
      <w:proofErr w:type="spellEnd"/>
      <w:r>
        <w:rPr>
          <w:sz w:val="28"/>
          <w:szCs w:val="28"/>
        </w:rPr>
        <w:t xml:space="preserve"> – количество мероприятий программы, выполненных в срок за отчетный период на основе ежегодных отчетов об исполнении плана реализации программы (единиц),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</w:rPr>
        <w:t xml:space="preserve"> – количество мероприятий программы, запланированных к выполнению в отчетном периоде в плане реализации программы (единиц).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по формуле: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</w:p>
    <w:p w:rsidR="003B663C" w:rsidRDefault="003B663C" w:rsidP="003B663C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пр</w:t>
      </w:r>
      <w:proofErr w:type="spellEnd"/>
      <w:r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Пэф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Уф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Ум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Пмэф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>
        <w:t>,</w:t>
      </w:r>
      <w:r>
        <w:rPr>
          <w:sz w:val="28"/>
          <w:szCs w:val="28"/>
        </w:rPr>
        <w:t xml:space="preserve"> где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 – оценка эффективности реализации программы (%),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</w:rPr>
        <w:t xml:space="preserve"> – степень достижения показателей эффективности реализации программы (%),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– уровень финансирования программы в целом (%),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уровень выполнения мероприятий программы (%),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perscript"/>
        </w:rPr>
        <w:t>м</w:t>
      </w:r>
      <w:r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</w:rPr>
        <w:t xml:space="preserve"> – степень достижения показателей эффективности реализации отдельных мероприятий программы (%).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устанавливаются следующие критерии: если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>&gt;100, то эффективность реализации программы оценивается как высокая; если 60&lt;</w:t>
      </w:r>
      <w:proofErr w:type="spellStart"/>
      <w:proofErr w:type="gram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>&lt;</w:t>
      </w:r>
      <w:proofErr w:type="gramEnd"/>
      <w:r>
        <w:rPr>
          <w:sz w:val="28"/>
          <w:szCs w:val="28"/>
        </w:rPr>
        <w:t xml:space="preserve">80, то эффективность реализации программы оценивается как средняя; если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>&lt;60, то эффективность реализации программы оценивается как низкая.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срока реализации программы учреждение культуры готовит доклад по итогам реализации программы, согласовывает его главой администрации сельского поселения и представляет его в срок до 1 марта</w:t>
      </w:r>
      <w:r w:rsidR="0044181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администрации сельского поселения. 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эффект программы будет связан с привлечением дополнительных инвестиций в культуру сельского поселения.</w:t>
      </w:r>
    </w:p>
    <w:p w:rsidR="003B663C" w:rsidRDefault="003B663C" w:rsidP="003B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выражается в повышении социальной роли культуры в формировании гармоничной личности и в создании благоприятной общественной атмосферы. Социальный эффект будет выражаться, в частности:</w:t>
      </w:r>
    </w:p>
    <w:p w:rsidR="003B663C" w:rsidRPr="00F1386A" w:rsidRDefault="003B663C" w:rsidP="00F1386A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создании благоприятных условий для активной и разнообразной творческой деятельности жителей Юбилейного</w:t>
      </w:r>
      <w:r w:rsidRPr="00F1386A">
        <w:rPr>
          <w:sz w:val="28"/>
          <w:szCs w:val="28"/>
        </w:rPr>
        <w:t xml:space="preserve"> сельского поселения;</w:t>
      </w:r>
    </w:p>
    <w:p w:rsidR="003B663C" w:rsidRDefault="003B663C" w:rsidP="003B663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расширении доступа населения к качественным культурным благам и информации в сфере культуры;</w:t>
      </w:r>
    </w:p>
    <w:p w:rsidR="003B663C" w:rsidRDefault="003B663C" w:rsidP="003B663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осуществлении эффективной кадровой политики в сфере культуры.</w:t>
      </w:r>
    </w:p>
    <w:p w:rsidR="003B663C" w:rsidRDefault="003B663C" w:rsidP="003B663C">
      <w:pPr>
        <w:jc w:val="both"/>
        <w:rPr>
          <w:sz w:val="28"/>
          <w:szCs w:val="28"/>
        </w:rPr>
      </w:pPr>
    </w:p>
    <w:p w:rsidR="008350DD" w:rsidRDefault="008350DD" w:rsidP="003B663C">
      <w:pPr>
        <w:jc w:val="both"/>
        <w:rPr>
          <w:sz w:val="28"/>
          <w:szCs w:val="28"/>
        </w:rPr>
      </w:pPr>
    </w:p>
    <w:p w:rsidR="008350DD" w:rsidRDefault="008350DD" w:rsidP="003B663C">
      <w:pPr>
        <w:jc w:val="both"/>
        <w:rPr>
          <w:sz w:val="28"/>
          <w:szCs w:val="28"/>
        </w:rPr>
      </w:pPr>
    </w:p>
    <w:p w:rsidR="008350DD" w:rsidRDefault="008350DD" w:rsidP="003B663C">
      <w:pPr>
        <w:jc w:val="both"/>
        <w:rPr>
          <w:sz w:val="28"/>
          <w:szCs w:val="28"/>
        </w:rPr>
      </w:pPr>
    </w:p>
    <w:p w:rsidR="008350DD" w:rsidRDefault="008350DD" w:rsidP="003B663C">
      <w:pPr>
        <w:jc w:val="both"/>
        <w:rPr>
          <w:sz w:val="28"/>
          <w:szCs w:val="28"/>
        </w:rPr>
      </w:pPr>
    </w:p>
    <w:p w:rsidR="008350DD" w:rsidRDefault="008350DD" w:rsidP="003B663C">
      <w:pPr>
        <w:jc w:val="both"/>
        <w:rPr>
          <w:sz w:val="28"/>
          <w:szCs w:val="28"/>
        </w:rPr>
      </w:pPr>
    </w:p>
    <w:p w:rsidR="008350DD" w:rsidRDefault="008350DD" w:rsidP="003B663C">
      <w:pPr>
        <w:jc w:val="both"/>
        <w:rPr>
          <w:sz w:val="28"/>
          <w:szCs w:val="28"/>
        </w:rPr>
      </w:pPr>
    </w:p>
    <w:p w:rsidR="008350DD" w:rsidRDefault="008350DD" w:rsidP="003B663C">
      <w:pPr>
        <w:jc w:val="both"/>
        <w:rPr>
          <w:sz w:val="28"/>
          <w:szCs w:val="28"/>
        </w:rPr>
      </w:pPr>
    </w:p>
    <w:p w:rsidR="008350DD" w:rsidRDefault="008350DD" w:rsidP="003B663C">
      <w:pPr>
        <w:jc w:val="both"/>
        <w:rPr>
          <w:sz w:val="28"/>
          <w:szCs w:val="28"/>
        </w:rPr>
      </w:pPr>
    </w:p>
    <w:p w:rsidR="008350DD" w:rsidRDefault="008350DD" w:rsidP="003B663C">
      <w:pPr>
        <w:jc w:val="both"/>
        <w:rPr>
          <w:sz w:val="28"/>
          <w:szCs w:val="28"/>
        </w:rPr>
      </w:pPr>
    </w:p>
    <w:p w:rsidR="008350DD" w:rsidRDefault="00F7348A" w:rsidP="008350DD">
      <w:pPr>
        <w:pStyle w:val="a3"/>
        <w:ind w:firstLine="540"/>
        <w:rPr>
          <w:szCs w:val="28"/>
        </w:rPr>
      </w:pPr>
      <w:r>
        <w:rPr>
          <w:szCs w:val="28"/>
        </w:rPr>
        <w:lastRenderedPageBreak/>
        <w:t xml:space="preserve">СВЕДЕНИЯ </w:t>
      </w:r>
      <w:proofErr w:type="gramStart"/>
      <w:r w:rsidR="008350DD">
        <w:rPr>
          <w:szCs w:val="28"/>
        </w:rPr>
        <w:t>О  ЦЕЛЕВЫХ</w:t>
      </w:r>
      <w:proofErr w:type="gramEnd"/>
      <w:r w:rsidR="008350DD">
        <w:rPr>
          <w:szCs w:val="28"/>
        </w:rPr>
        <w:t xml:space="preserve">   ПОКАЗАТЕЛЯХ   ЭФФЕКТИВНОСТИ   РЕАЛИЗАЦИИ ПРОГРАММЫ</w:t>
      </w:r>
    </w:p>
    <w:p w:rsidR="00A95F14" w:rsidRDefault="00A95F14" w:rsidP="008350DD">
      <w:pPr>
        <w:pStyle w:val="a3"/>
        <w:ind w:firstLine="540"/>
        <w:rPr>
          <w:szCs w:val="28"/>
        </w:rPr>
      </w:pP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594"/>
        <w:gridCol w:w="2751"/>
        <w:gridCol w:w="1780"/>
        <w:gridCol w:w="1504"/>
        <w:gridCol w:w="1559"/>
        <w:gridCol w:w="1559"/>
      </w:tblGrid>
      <w:tr w:rsidR="00A95F14" w:rsidTr="0068414F">
        <w:trPr>
          <w:trHeight w:val="435"/>
        </w:trPr>
        <w:tc>
          <w:tcPr>
            <w:tcW w:w="594" w:type="dxa"/>
            <w:vMerge w:val="restart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п/п</w:t>
            </w:r>
          </w:p>
        </w:tc>
        <w:tc>
          <w:tcPr>
            <w:tcW w:w="2751" w:type="dxa"/>
            <w:vMerge w:val="restart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1780" w:type="dxa"/>
            <w:vMerge w:val="restart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Единица</w:t>
            </w:r>
          </w:p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измерения</w:t>
            </w:r>
          </w:p>
        </w:tc>
        <w:tc>
          <w:tcPr>
            <w:tcW w:w="4622" w:type="dxa"/>
            <w:gridSpan w:val="3"/>
            <w:tcBorders>
              <w:bottom w:val="single" w:sz="4" w:space="0" w:color="auto"/>
            </w:tcBorders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Значение показателей эффективности</w:t>
            </w:r>
          </w:p>
          <w:p w:rsidR="00A95F14" w:rsidRDefault="00A95F14" w:rsidP="0068414F">
            <w:pPr>
              <w:pStyle w:val="a3"/>
              <w:rPr>
                <w:bCs/>
                <w:szCs w:val="28"/>
              </w:rPr>
            </w:pPr>
          </w:p>
        </w:tc>
      </w:tr>
      <w:tr w:rsidR="00A95F14" w:rsidTr="0068414F">
        <w:trPr>
          <w:trHeight w:val="525"/>
        </w:trPr>
        <w:tc>
          <w:tcPr>
            <w:tcW w:w="594" w:type="dxa"/>
            <w:vMerge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2751" w:type="dxa"/>
            <w:vMerge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1780" w:type="dxa"/>
            <w:vMerge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2025 год</w:t>
            </w:r>
          </w:p>
        </w:tc>
      </w:tr>
      <w:tr w:rsidR="00A95F14" w:rsidTr="0068414F">
        <w:tc>
          <w:tcPr>
            <w:tcW w:w="594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751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Количество </w:t>
            </w:r>
            <w:proofErr w:type="gramStart"/>
            <w:r>
              <w:rPr>
                <w:bCs/>
                <w:szCs w:val="28"/>
              </w:rPr>
              <w:t>участников  в</w:t>
            </w:r>
            <w:proofErr w:type="gramEnd"/>
            <w:r>
              <w:rPr>
                <w:bCs/>
                <w:szCs w:val="28"/>
              </w:rPr>
              <w:t xml:space="preserve">  клубных  формированиях</w:t>
            </w:r>
          </w:p>
        </w:tc>
        <w:tc>
          <w:tcPr>
            <w:tcW w:w="1780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Чел. </w:t>
            </w:r>
          </w:p>
        </w:tc>
        <w:tc>
          <w:tcPr>
            <w:tcW w:w="1504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180</w:t>
            </w:r>
          </w:p>
        </w:tc>
        <w:tc>
          <w:tcPr>
            <w:tcW w:w="1559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180</w:t>
            </w:r>
          </w:p>
        </w:tc>
        <w:tc>
          <w:tcPr>
            <w:tcW w:w="1559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180</w:t>
            </w:r>
          </w:p>
        </w:tc>
      </w:tr>
      <w:tr w:rsidR="00A95F14" w:rsidTr="0068414F">
        <w:tc>
          <w:tcPr>
            <w:tcW w:w="594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751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 w:rsidRPr="00876A35">
              <w:rPr>
                <w:bCs/>
                <w:szCs w:val="28"/>
              </w:rPr>
              <w:t xml:space="preserve">Рост численности посетителей культурно-массовых мероприятий </w:t>
            </w:r>
            <w:r>
              <w:rPr>
                <w:bCs/>
                <w:szCs w:val="28"/>
              </w:rPr>
              <w:t>МКУК «ЮДК</w:t>
            </w:r>
            <w:r w:rsidRPr="00876A35">
              <w:rPr>
                <w:bCs/>
                <w:szCs w:val="28"/>
              </w:rPr>
              <w:t>»</w:t>
            </w:r>
          </w:p>
        </w:tc>
        <w:tc>
          <w:tcPr>
            <w:tcW w:w="1780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Чел.</w:t>
            </w:r>
          </w:p>
        </w:tc>
        <w:tc>
          <w:tcPr>
            <w:tcW w:w="1504" w:type="dxa"/>
          </w:tcPr>
          <w:p w:rsidR="00A95F14" w:rsidRPr="00876A35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12821</w:t>
            </w:r>
          </w:p>
        </w:tc>
        <w:tc>
          <w:tcPr>
            <w:tcW w:w="1559" w:type="dxa"/>
          </w:tcPr>
          <w:p w:rsidR="00A95F14" w:rsidRPr="00876A35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12830</w:t>
            </w:r>
          </w:p>
        </w:tc>
        <w:tc>
          <w:tcPr>
            <w:tcW w:w="1559" w:type="dxa"/>
          </w:tcPr>
          <w:p w:rsidR="00A95F14" w:rsidRPr="00876A35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12835</w:t>
            </w:r>
          </w:p>
        </w:tc>
      </w:tr>
      <w:tr w:rsidR="00A95F14" w:rsidTr="0068414F">
        <w:tc>
          <w:tcPr>
            <w:tcW w:w="594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751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Отношение среднемесячной номинальной начисленной заработной платы работников учреждения культуры к среднемесячной заработной плате по экономике Кировской</w:t>
            </w:r>
          </w:p>
        </w:tc>
        <w:tc>
          <w:tcPr>
            <w:tcW w:w="1780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504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559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559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</w:tr>
      <w:tr w:rsidR="00A95F14" w:rsidTr="0068414F">
        <w:tc>
          <w:tcPr>
            <w:tcW w:w="594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2751" w:type="dxa"/>
          </w:tcPr>
          <w:p w:rsidR="00A95F14" w:rsidRPr="00943259" w:rsidRDefault="00A95F14" w:rsidP="0068414F">
            <w:pPr>
              <w:pStyle w:val="a3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>Отдельное  мероприятие</w:t>
            </w:r>
            <w:proofErr w:type="gramEnd"/>
            <w:r>
              <w:rPr>
                <w:b/>
                <w:bCs/>
                <w:szCs w:val="28"/>
              </w:rPr>
              <w:t xml:space="preserve">  «Организация  и  поддержка  народного  творчества»</w:t>
            </w:r>
          </w:p>
        </w:tc>
        <w:tc>
          <w:tcPr>
            <w:tcW w:w="1780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1504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</w:p>
        </w:tc>
      </w:tr>
      <w:tr w:rsidR="00A95F14" w:rsidTr="0068414F">
        <w:tc>
          <w:tcPr>
            <w:tcW w:w="594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751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мероприятий, направленных на сохранение и поддержку традиционной народной культуры</w:t>
            </w:r>
          </w:p>
        </w:tc>
        <w:tc>
          <w:tcPr>
            <w:tcW w:w="1780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Единиц </w:t>
            </w:r>
          </w:p>
        </w:tc>
        <w:tc>
          <w:tcPr>
            <w:tcW w:w="1504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  <w:r w:rsidRPr="006811CB">
              <w:rPr>
                <w:bCs/>
                <w:szCs w:val="28"/>
              </w:rPr>
              <w:t>2</w:t>
            </w:r>
          </w:p>
        </w:tc>
        <w:tc>
          <w:tcPr>
            <w:tcW w:w="1559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  <w:r w:rsidRPr="006811CB">
              <w:rPr>
                <w:bCs/>
                <w:szCs w:val="28"/>
              </w:rPr>
              <w:t>2</w:t>
            </w:r>
          </w:p>
        </w:tc>
        <w:tc>
          <w:tcPr>
            <w:tcW w:w="1559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  <w:r w:rsidRPr="006811CB">
              <w:rPr>
                <w:bCs/>
                <w:szCs w:val="28"/>
              </w:rPr>
              <w:t>2</w:t>
            </w:r>
          </w:p>
        </w:tc>
      </w:tr>
      <w:tr w:rsidR="00A95F14" w:rsidTr="0068414F">
        <w:tc>
          <w:tcPr>
            <w:tcW w:w="594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2751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Количество мероприятий, направленных на </w:t>
            </w:r>
            <w:r>
              <w:rPr>
                <w:bCs/>
                <w:szCs w:val="28"/>
              </w:rPr>
              <w:lastRenderedPageBreak/>
              <w:t>выявление и поддержку юных дарований</w:t>
            </w:r>
          </w:p>
        </w:tc>
        <w:tc>
          <w:tcPr>
            <w:tcW w:w="1780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Единиц</w:t>
            </w:r>
          </w:p>
        </w:tc>
        <w:tc>
          <w:tcPr>
            <w:tcW w:w="1504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  <w:r w:rsidRPr="006811CB">
              <w:rPr>
                <w:bCs/>
                <w:szCs w:val="28"/>
              </w:rPr>
              <w:t>3</w:t>
            </w:r>
          </w:p>
        </w:tc>
        <w:tc>
          <w:tcPr>
            <w:tcW w:w="1559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  <w:r w:rsidRPr="006811CB">
              <w:rPr>
                <w:bCs/>
                <w:szCs w:val="28"/>
              </w:rPr>
              <w:t>3</w:t>
            </w:r>
          </w:p>
        </w:tc>
        <w:tc>
          <w:tcPr>
            <w:tcW w:w="1559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  <w:r w:rsidRPr="006811CB">
              <w:rPr>
                <w:bCs/>
                <w:szCs w:val="28"/>
              </w:rPr>
              <w:t>3</w:t>
            </w:r>
          </w:p>
        </w:tc>
      </w:tr>
      <w:tr w:rsidR="00A95F14" w:rsidTr="0068414F">
        <w:tc>
          <w:tcPr>
            <w:tcW w:w="594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2751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организованных выставок, народного творчества, ремесел</w:t>
            </w:r>
          </w:p>
        </w:tc>
        <w:tc>
          <w:tcPr>
            <w:tcW w:w="1780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Единиц</w:t>
            </w:r>
          </w:p>
        </w:tc>
        <w:tc>
          <w:tcPr>
            <w:tcW w:w="1504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  <w:r w:rsidRPr="006811CB">
              <w:rPr>
                <w:bCs/>
                <w:szCs w:val="28"/>
              </w:rPr>
              <w:t>3</w:t>
            </w:r>
          </w:p>
        </w:tc>
        <w:tc>
          <w:tcPr>
            <w:tcW w:w="1559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559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A95F14" w:rsidTr="0068414F">
        <w:tc>
          <w:tcPr>
            <w:tcW w:w="594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2751" w:type="dxa"/>
          </w:tcPr>
          <w:p w:rsidR="00A95F14" w:rsidRPr="00E76E98" w:rsidRDefault="00A95F14" w:rsidP="0068414F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Отдельное </w:t>
            </w:r>
            <w:proofErr w:type="gramStart"/>
            <w:r>
              <w:rPr>
                <w:b/>
                <w:bCs/>
                <w:szCs w:val="28"/>
              </w:rPr>
              <w:t>мероприятие  «</w:t>
            </w:r>
            <w:proofErr w:type="gramEnd"/>
            <w:r>
              <w:rPr>
                <w:b/>
                <w:bCs/>
                <w:szCs w:val="28"/>
              </w:rPr>
              <w:t>Сохранение  и  развитие  нематериального  культурного  наследия»</w:t>
            </w:r>
          </w:p>
        </w:tc>
        <w:tc>
          <w:tcPr>
            <w:tcW w:w="1780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1504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</w:p>
        </w:tc>
      </w:tr>
      <w:tr w:rsidR="00A95F14" w:rsidTr="0068414F">
        <w:tc>
          <w:tcPr>
            <w:tcW w:w="594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2751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посетителей мероприятий, направленных на изучение, сохранение и развитие традиционной русской культуры</w:t>
            </w:r>
          </w:p>
        </w:tc>
        <w:tc>
          <w:tcPr>
            <w:tcW w:w="1780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Чел.</w:t>
            </w:r>
          </w:p>
        </w:tc>
        <w:tc>
          <w:tcPr>
            <w:tcW w:w="1504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  <w:r w:rsidRPr="006811CB">
              <w:rPr>
                <w:bCs/>
                <w:szCs w:val="28"/>
              </w:rPr>
              <w:t>150</w:t>
            </w:r>
          </w:p>
        </w:tc>
        <w:tc>
          <w:tcPr>
            <w:tcW w:w="1559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  <w:r w:rsidRPr="006811CB">
              <w:rPr>
                <w:bCs/>
                <w:szCs w:val="28"/>
              </w:rPr>
              <w:t>150</w:t>
            </w:r>
          </w:p>
        </w:tc>
        <w:tc>
          <w:tcPr>
            <w:tcW w:w="1559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  <w:r w:rsidRPr="006811CB">
              <w:rPr>
                <w:bCs/>
                <w:szCs w:val="28"/>
              </w:rPr>
              <w:t>150</w:t>
            </w:r>
          </w:p>
        </w:tc>
      </w:tr>
      <w:tr w:rsidR="00A95F14" w:rsidTr="0068414F">
        <w:tc>
          <w:tcPr>
            <w:tcW w:w="594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2751" w:type="dxa"/>
          </w:tcPr>
          <w:p w:rsidR="00A95F14" w:rsidRPr="00E76E98" w:rsidRDefault="00A95F14" w:rsidP="0068414F">
            <w:pPr>
              <w:pStyle w:val="a3"/>
              <w:rPr>
                <w:b/>
                <w:bCs/>
                <w:szCs w:val="28"/>
              </w:rPr>
            </w:pPr>
            <w:proofErr w:type="gramStart"/>
            <w:r w:rsidRPr="00E76E98">
              <w:rPr>
                <w:b/>
                <w:bCs/>
                <w:szCs w:val="28"/>
              </w:rPr>
              <w:t>Отдельное  мероприятие</w:t>
            </w:r>
            <w:proofErr w:type="gramEnd"/>
            <w:r>
              <w:rPr>
                <w:b/>
                <w:bCs/>
                <w:szCs w:val="28"/>
              </w:rPr>
              <w:t xml:space="preserve">  «Поддержка  народных  творческих  коллективов»</w:t>
            </w:r>
          </w:p>
        </w:tc>
        <w:tc>
          <w:tcPr>
            <w:tcW w:w="1780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1504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A95F14" w:rsidRPr="006811CB" w:rsidRDefault="00A95F14" w:rsidP="0068414F">
            <w:pPr>
              <w:pStyle w:val="a3"/>
              <w:rPr>
                <w:bCs/>
                <w:szCs w:val="28"/>
              </w:rPr>
            </w:pPr>
          </w:p>
        </w:tc>
      </w:tr>
      <w:tr w:rsidR="00A95F14" w:rsidTr="0068414F">
        <w:tc>
          <w:tcPr>
            <w:tcW w:w="594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2751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коллективов</w:t>
            </w:r>
          </w:p>
        </w:tc>
        <w:tc>
          <w:tcPr>
            <w:tcW w:w="1780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Чел.</w:t>
            </w:r>
          </w:p>
        </w:tc>
        <w:tc>
          <w:tcPr>
            <w:tcW w:w="1504" w:type="dxa"/>
          </w:tcPr>
          <w:p w:rsidR="00A95F14" w:rsidRPr="00C01CFA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559" w:type="dxa"/>
          </w:tcPr>
          <w:p w:rsidR="00A95F14" w:rsidRPr="00C01CFA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559" w:type="dxa"/>
          </w:tcPr>
          <w:p w:rsidR="00A95F14" w:rsidRPr="00C01CFA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</w:tr>
      <w:tr w:rsidR="00A95F14" w:rsidTr="0068414F">
        <w:tc>
          <w:tcPr>
            <w:tcW w:w="594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2751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Количество  концертных</w:t>
            </w:r>
            <w:proofErr w:type="gramEnd"/>
            <w:r>
              <w:rPr>
                <w:bCs/>
                <w:szCs w:val="28"/>
              </w:rPr>
              <w:t xml:space="preserve">  программа</w:t>
            </w:r>
          </w:p>
        </w:tc>
        <w:tc>
          <w:tcPr>
            <w:tcW w:w="1780" w:type="dxa"/>
          </w:tcPr>
          <w:p w:rsidR="00A95F14" w:rsidRDefault="00A95F14" w:rsidP="0068414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1504" w:type="dxa"/>
          </w:tcPr>
          <w:p w:rsidR="00A95F14" w:rsidRPr="00C01CFA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559" w:type="dxa"/>
          </w:tcPr>
          <w:p w:rsidR="00A95F14" w:rsidRPr="00C01CFA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559" w:type="dxa"/>
          </w:tcPr>
          <w:p w:rsidR="00A95F14" w:rsidRPr="00C01CFA" w:rsidRDefault="00A95F14" w:rsidP="006841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  <w:tr w:rsidR="00A95F14" w:rsidTr="0068414F">
        <w:tc>
          <w:tcPr>
            <w:tcW w:w="594" w:type="dxa"/>
          </w:tcPr>
          <w:p w:rsidR="00A95F14" w:rsidRPr="008B2BFE" w:rsidRDefault="00A95F14" w:rsidP="0068414F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F63CBA">
              <w:rPr>
                <w:bCs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751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 xml:space="preserve">Количество посещений </w:t>
            </w:r>
            <w:r>
              <w:rPr>
                <w:bCs/>
                <w:sz w:val="28"/>
                <w:szCs w:val="28"/>
              </w:rPr>
              <w:t xml:space="preserve">МКУК «ЮСБХ» </w:t>
            </w:r>
          </w:p>
        </w:tc>
        <w:tc>
          <w:tcPr>
            <w:tcW w:w="1780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 xml:space="preserve">Чел. </w:t>
            </w:r>
          </w:p>
        </w:tc>
        <w:tc>
          <w:tcPr>
            <w:tcW w:w="1504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13602</w:t>
            </w:r>
          </w:p>
        </w:tc>
        <w:tc>
          <w:tcPr>
            <w:tcW w:w="1559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13670</w:t>
            </w:r>
          </w:p>
        </w:tc>
        <w:tc>
          <w:tcPr>
            <w:tcW w:w="1559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13738</w:t>
            </w:r>
          </w:p>
        </w:tc>
      </w:tr>
      <w:tr w:rsidR="00A95F14" w:rsidTr="0068414F">
        <w:tc>
          <w:tcPr>
            <w:tcW w:w="594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F63CBA">
              <w:rPr>
                <w:bCs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751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 xml:space="preserve">Отношение среднемесячной номинальной начисленной заработной платы работников учреждения </w:t>
            </w:r>
            <w:r w:rsidRPr="00C941CD">
              <w:rPr>
                <w:bCs/>
                <w:sz w:val="28"/>
                <w:szCs w:val="28"/>
              </w:rPr>
              <w:lastRenderedPageBreak/>
              <w:t>культуры к среднемесячной заработной плате по экономике Кировской</w:t>
            </w:r>
          </w:p>
        </w:tc>
        <w:tc>
          <w:tcPr>
            <w:tcW w:w="1780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504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>100</w:t>
            </w:r>
          </w:p>
        </w:tc>
      </w:tr>
      <w:tr w:rsidR="00A95F14" w:rsidTr="0068414F">
        <w:tc>
          <w:tcPr>
            <w:tcW w:w="594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751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 xml:space="preserve">Комплектование книжных фондов </w:t>
            </w:r>
          </w:p>
        </w:tc>
        <w:tc>
          <w:tcPr>
            <w:tcW w:w="1780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504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A95F14" w:rsidTr="0068414F">
        <w:tc>
          <w:tcPr>
            <w:tcW w:w="594" w:type="dxa"/>
          </w:tcPr>
          <w:p w:rsidR="00A95F14" w:rsidRPr="00C941CD" w:rsidRDefault="00A95F14" w:rsidP="006841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751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>Количество единиц библиотечного фонда</w:t>
            </w:r>
          </w:p>
        </w:tc>
        <w:tc>
          <w:tcPr>
            <w:tcW w:w="1780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 xml:space="preserve">Экземпляров </w:t>
            </w:r>
          </w:p>
        </w:tc>
        <w:tc>
          <w:tcPr>
            <w:tcW w:w="1504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12057</w:t>
            </w:r>
          </w:p>
        </w:tc>
        <w:tc>
          <w:tcPr>
            <w:tcW w:w="1559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12057</w:t>
            </w:r>
          </w:p>
        </w:tc>
        <w:tc>
          <w:tcPr>
            <w:tcW w:w="1559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12157</w:t>
            </w:r>
          </w:p>
        </w:tc>
      </w:tr>
      <w:tr w:rsidR="00A95F14" w:rsidTr="0068414F">
        <w:tc>
          <w:tcPr>
            <w:tcW w:w="594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751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>Количество выданных библиотечных единиц</w:t>
            </w:r>
          </w:p>
        </w:tc>
        <w:tc>
          <w:tcPr>
            <w:tcW w:w="1780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504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20263</w:t>
            </w:r>
          </w:p>
        </w:tc>
        <w:tc>
          <w:tcPr>
            <w:tcW w:w="1559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20364</w:t>
            </w:r>
          </w:p>
        </w:tc>
        <w:tc>
          <w:tcPr>
            <w:tcW w:w="1559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20465</w:t>
            </w:r>
          </w:p>
        </w:tc>
      </w:tr>
      <w:tr w:rsidR="00A95F14" w:rsidTr="0068414F">
        <w:tc>
          <w:tcPr>
            <w:tcW w:w="594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751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>Доля востребованных библиотечных документов от общего библиотечного фонда (соотношение книговыдачи к библиотечному фонду)</w:t>
            </w:r>
          </w:p>
        </w:tc>
        <w:tc>
          <w:tcPr>
            <w:tcW w:w="1780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504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1,68</w:t>
            </w:r>
          </w:p>
        </w:tc>
        <w:tc>
          <w:tcPr>
            <w:tcW w:w="1559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1,68</w:t>
            </w:r>
          </w:p>
        </w:tc>
        <w:tc>
          <w:tcPr>
            <w:tcW w:w="1559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1,68</w:t>
            </w:r>
          </w:p>
        </w:tc>
      </w:tr>
      <w:tr w:rsidR="00A95F14" w:rsidTr="0068414F">
        <w:tc>
          <w:tcPr>
            <w:tcW w:w="594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751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>Количество выданных библиотечных справок</w:t>
            </w:r>
          </w:p>
        </w:tc>
        <w:tc>
          <w:tcPr>
            <w:tcW w:w="1780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504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585</w:t>
            </w:r>
          </w:p>
        </w:tc>
        <w:tc>
          <w:tcPr>
            <w:tcW w:w="1559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585</w:t>
            </w:r>
          </w:p>
        </w:tc>
        <w:tc>
          <w:tcPr>
            <w:tcW w:w="1559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585</w:t>
            </w:r>
          </w:p>
        </w:tc>
      </w:tr>
      <w:tr w:rsidR="00A95F14" w:rsidTr="0068414F">
        <w:tc>
          <w:tcPr>
            <w:tcW w:w="594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751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>Количество читателей</w:t>
            </w:r>
          </w:p>
        </w:tc>
        <w:tc>
          <w:tcPr>
            <w:tcW w:w="1780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 w:rsidRPr="00C941CD"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1504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A95F14" w:rsidRPr="00C941CD" w:rsidRDefault="00A95F14" w:rsidP="006841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</w:tr>
    </w:tbl>
    <w:p w:rsidR="00A95F14" w:rsidRPr="00A17442" w:rsidRDefault="00A95F14" w:rsidP="00A95F14">
      <w:pPr>
        <w:pStyle w:val="a3"/>
        <w:rPr>
          <w:bCs/>
          <w:szCs w:val="28"/>
        </w:rPr>
      </w:pPr>
    </w:p>
    <w:p w:rsidR="00A95F14" w:rsidRPr="003E7E1C" w:rsidRDefault="00A95F14" w:rsidP="00A95F14">
      <w:pPr>
        <w:jc w:val="both"/>
        <w:rPr>
          <w:color w:val="333333"/>
          <w:sz w:val="28"/>
          <w:szCs w:val="28"/>
        </w:rPr>
      </w:pPr>
    </w:p>
    <w:p w:rsidR="00A95F14" w:rsidRPr="00AD2297" w:rsidRDefault="00A95F14" w:rsidP="00A95F14"/>
    <w:p w:rsidR="008350DD" w:rsidRDefault="008350DD" w:rsidP="008350DD">
      <w:pPr>
        <w:pStyle w:val="a3"/>
        <w:ind w:firstLine="540"/>
        <w:jc w:val="left"/>
        <w:rPr>
          <w:szCs w:val="28"/>
        </w:rPr>
      </w:pPr>
    </w:p>
    <w:sectPr w:rsidR="008350DD" w:rsidSect="004F79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43E"/>
    <w:multiLevelType w:val="hybridMultilevel"/>
    <w:tmpl w:val="5BF4147C"/>
    <w:lvl w:ilvl="0" w:tplc="4A2A8EF8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4D1495"/>
    <w:multiLevelType w:val="hybridMultilevel"/>
    <w:tmpl w:val="344A64A4"/>
    <w:lvl w:ilvl="0" w:tplc="86C490E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A16281"/>
    <w:multiLevelType w:val="hybridMultilevel"/>
    <w:tmpl w:val="AFC0C3C8"/>
    <w:lvl w:ilvl="0" w:tplc="B88ED876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8C35746"/>
    <w:multiLevelType w:val="multilevel"/>
    <w:tmpl w:val="A2EA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BF383A"/>
    <w:multiLevelType w:val="multilevel"/>
    <w:tmpl w:val="AA0C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13"/>
    <w:rsid w:val="00095E88"/>
    <w:rsid w:val="000A7FBD"/>
    <w:rsid w:val="000E2312"/>
    <w:rsid w:val="001E7A8C"/>
    <w:rsid w:val="003B663C"/>
    <w:rsid w:val="003E7E1C"/>
    <w:rsid w:val="00411B19"/>
    <w:rsid w:val="00441812"/>
    <w:rsid w:val="004F7913"/>
    <w:rsid w:val="006B7350"/>
    <w:rsid w:val="007075BA"/>
    <w:rsid w:val="00732109"/>
    <w:rsid w:val="00733DAB"/>
    <w:rsid w:val="008350DD"/>
    <w:rsid w:val="00981B42"/>
    <w:rsid w:val="0099738C"/>
    <w:rsid w:val="009A527B"/>
    <w:rsid w:val="00A904A6"/>
    <w:rsid w:val="00A95F14"/>
    <w:rsid w:val="00AF37B9"/>
    <w:rsid w:val="00AF3C31"/>
    <w:rsid w:val="00B060EA"/>
    <w:rsid w:val="00B3478B"/>
    <w:rsid w:val="00C34B07"/>
    <w:rsid w:val="00C603D7"/>
    <w:rsid w:val="00C80C07"/>
    <w:rsid w:val="00D750EB"/>
    <w:rsid w:val="00E258FB"/>
    <w:rsid w:val="00EA5601"/>
    <w:rsid w:val="00F1386A"/>
    <w:rsid w:val="00F7348A"/>
    <w:rsid w:val="00F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1FD9A-FC15-4668-A847-C3E14C0D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9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F79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F79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F79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981B42"/>
    <w:pPr>
      <w:widowControl w:val="0"/>
      <w:suppressLineNumbers/>
      <w:suppressAutoHyphens/>
    </w:pPr>
    <w:rPr>
      <w:rFonts w:eastAsia="Lucida Sans Unicode"/>
      <w:kern w:val="2"/>
      <w:sz w:val="28"/>
    </w:rPr>
  </w:style>
  <w:style w:type="character" w:styleId="a6">
    <w:name w:val="Strong"/>
    <w:basedOn w:val="a0"/>
    <w:uiPriority w:val="22"/>
    <w:qFormat/>
    <w:rsid w:val="009A527B"/>
    <w:rPr>
      <w:b/>
      <w:bCs/>
    </w:rPr>
  </w:style>
  <w:style w:type="paragraph" w:styleId="a7">
    <w:name w:val="Normal (Web)"/>
    <w:basedOn w:val="a"/>
    <w:uiPriority w:val="99"/>
    <w:semiHidden/>
    <w:unhideWhenUsed/>
    <w:rsid w:val="009A527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3478B"/>
    <w:pPr>
      <w:ind w:left="720"/>
      <w:contextualSpacing/>
    </w:pPr>
  </w:style>
  <w:style w:type="table" w:styleId="a9">
    <w:name w:val="Table Grid"/>
    <w:basedOn w:val="a1"/>
    <w:uiPriority w:val="59"/>
    <w:rsid w:val="00B34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23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2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11</cp:revision>
  <cp:lastPrinted>2023-06-01T13:21:00Z</cp:lastPrinted>
  <dcterms:created xsi:type="dcterms:W3CDTF">2023-03-27T06:57:00Z</dcterms:created>
  <dcterms:modified xsi:type="dcterms:W3CDTF">2023-06-01T13:21:00Z</dcterms:modified>
</cp:coreProperties>
</file>